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10F" w:rsidRDefault="0030210F" w:rsidP="0030210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210F" w:rsidRDefault="0030210F" w:rsidP="0030210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30210F" w:rsidRDefault="0030210F" w:rsidP="003021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30210F" w:rsidRDefault="0030210F" w:rsidP="0030210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30210F" w:rsidRDefault="0030210F" w:rsidP="003021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30210F" w:rsidRDefault="0030210F" w:rsidP="003021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30210F" w:rsidRDefault="0030210F" w:rsidP="003021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 624</w:t>
      </w:r>
    </w:p>
    <w:p w:rsidR="0030210F" w:rsidRDefault="0030210F" w:rsidP="003021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/>
          <w:b/>
          <w:sz w:val="28"/>
          <w:szCs w:val="28"/>
        </w:rPr>
        <w:t>сесія 8 скликання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D33A17" w:rsidRDefault="00A245BD" w:rsidP="00D33A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Про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 xml:space="preserve"> затвердження </w:t>
      </w:r>
      <w:r w:rsidR="00D33A17" w:rsidRPr="00D33A17">
        <w:rPr>
          <w:rFonts w:ascii="Times New Roman" w:hAnsi="Times New Roman"/>
          <w:b/>
          <w:sz w:val="28"/>
          <w:szCs w:val="28"/>
          <w:lang w:val="uk-UA"/>
        </w:rPr>
        <w:t>умов продажу</w:t>
      </w:r>
      <w:r w:rsidR="00D33A1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D33A17" w:rsidRDefault="00D33A17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права оренди</w:t>
      </w:r>
      <w:r w:rsidRPr="00D33A17">
        <w:rPr>
          <w:rFonts w:ascii="Times New Roman" w:hAnsi="Times New Roman"/>
          <w:b/>
          <w:sz w:val="28"/>
          <w:szCs w:val="28"/>
          <w:lang w:val="uk-UA"/>
        </w:rPr>
        <w:t xml:space="preserve"> земельної ділянки</w:t>
      </w:r>
      <w:r w:rsidR="002278CD" w:rsidRPr="00D33A1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D33A17" w:rsidRDefault="002278C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водного фонду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комунальної власності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B86A95" w:rsidRDefault="002278C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 комплексі з</w:t>
      </w:r>
      <w:r w:rsidR="00D33A1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розташованим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 xml:space="preserve"> на ній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A245BD" w:rsidRDefault="002278C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водним об</w:t>
      </w:r>
      <w:r w:rsidRPr="00B86A95">
        <w:rPr>
          <w:rFonts w:ascii="Times New Roman" w:hAnsi="Times New Roman"/>
          <w:b/>
          <w:sz w:val="28"/>
          <w:szCs w:val="28"/>
          <w:lang w:val="uk-UA"/>
        </w:rPr>
        <w:t>’</w:t>
      </w:r>
      <w:r>
        <w:rPr>
          <w:rFonts w:ascii="Times New Roman" w:hAnsi="Times New Roman"/>
          <w:b/>
          <w:sz w:val="28"/>
          <w:szCs w:val="28"/>
          <w:lang w:val="uk-UA"/>
        </w:rPr>
        <w:t>єкт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/>
          <w:b/>
          <w:sz w:val="28"/>
          <w:szCs w:val="28"/>
          <w:lang w:val="uk-UA"/>
        </w:rPr>
        <w:t>м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278CD" w:rsidRDefault="002278C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2278CD">
        <w:rPr>
          <w:rFonts w:ascii="Times New Roman" w:hAnsi="Times New Roman"/>
          <w:bCs/>
          <w:sz w:val="28"/>
          <w:szCs w:val="28"/>
          <w:lang w:val="uk-UA"/>
        </w:rPr>
        <w:t>ідповідно до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2278CD">
        <w:rPr>
          <w:rFonts w:ascii="Times New Roman" w:hAnsi="Times New Roman"/>
          <w:sz w:val="28"/>
          <w:szCs w:val="28"/>
          <w:lang w:val="uk-UA"/>
        </w:rPr>
        <w:t>у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статей 12, </w:t>
      </w:r>
      <w:r w:rsidR="002278CD">
        <w:rPr>
          <w:rFonts w:ascii="Times New Roman" w:hAnsi="Times New Roman"/>
          <w:sz w:val="28"/>
          <w:szCs w:val="28"/>
          <w:lang w:val="uk-UA"/>
        </w:rPr>
        <w:t>58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78CD">
        <w:rPr>
          <w:rFonts w:ascii="Times New Roman" w:hAnsi="Times New Roman"/>
          <w:sz w:val="28"/>
          <w:szCs w:val="28"/>
          <w:lang w:val="uk-UA"/>
        </w:rPr>
        <w:t>59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,</w:t>
      </w:r>
      <w:r w:rsidR="0037150A" w:rsidRPr="003715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150A">
        <w:rPr>
          <w:rFonts w:ascii="Times New Roman" w:hAnsi="Times New Roman"/>
          <w:sz w:val="28"/>
          <w:szCs w:val="28"/>
          <w:lang w:val="uk-UA"/>
        </w:rPr>
        <w:t>79</w:t>
      </w:r>
      <w:r w:rsidR="0037150A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37150A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93, 122, 123,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135, 136, 137, 138, 139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6222DB" w:rsidRDefault="006222D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6A95" w:rsidRDefault="00B86A95" w:rsidP="00B86A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1. Затвердити умови продажу права оренди земельної ділянки 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>водного фонду комунальної власності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0523480800:02:003:0035 площею 0,6276 га,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 xml:space="preserve"> в комплексі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>розташованим на ній водним об’єктом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площею 0,6276 га, 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>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визначеним цільовим призначенням - 10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>07</w:t>
      </w:r>
      <w:r w:rsidRPr="001B35D1">
        <w:rPr>
          <w:lang w:val="uk-UA"/>
        </w:rPr>
        <w:t xml:space="preserve"> </w:t>
      </w:r>
      <w:r w:rsidRPr="009226D0">
        <w:rPr>
          <w:rFonts w:ascii="Times New Roman" w:hAnsi="Times New Roman"/>
          <w:bCs/>
          <w:sz w:val="28"/>
          <w:szCs w:val="28"/>
          <w:lang w:val="uk-UA"/>
        </w:rPr>
        <w:t>Для рибогосподарських потреб</w:t>
      </w:r>
      <w:r>
        <w:rPr>
          <w:rFonts w:ascii="Times New Roman" w:hAnsi="Times New Roman"/>
          <w:bCs/>
          <w:sz w:val="28"/>
          <w:szCs w:val="28"/>
          <w:lang w:val="uk-UA"/>
        </w:rPr>
        <w:t>, згідно з додатком №1.</w:t>
      </w:r>
    </w:p>
    <w:p w:rsidR="00B86A95" w:rsidRDefault="00B86A95" w:rsidP="00B86A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B86A95" w:rsidRDefault="00B86A95" w:rsidP="00B86A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 Встановити  стартову ціну лоту у розмірі 12% від нормативної грошової оцінки земельної ділянки та строк оренди земельної ділянки – 10 років.</w:t>
      </w:r>
    </w:p>
    <w:p w:rsidR="00B86A95" w:rsidRDefault="00B86A95" w:rsidP="00B86A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B86A95" w:rsidRDefault="00B86A95" w:rsidP="00B86A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Переможцю земельних торгів провести державну реєстрацію права оренди на земельну ділянку відповідно до чинного законодавства.</w:t>
      </w:r>
    </w:p>
    <w:p w:rsidR="00B86A95" w:rsidRDefault="00B86A95" w:rsidP="00B86A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B86A95" w:rsidRDefault="00B86A95" w:rsidP="00B86A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4. Зобов’язати переможця земельних торгів відшкодувати витрати, здійснені на підготовку Лоту до проведення земельних торгів згідно виставлених рахунків.</w:t>
      </w:r>
    </w:p>
    <w:p w:rsidR="00B86A95" w:rsidRDefault="00B86A95" w:rsidP="00B86A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B86A95" w:rsidRDefault="00B86A95" w:rsidP="00B86A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5. Затвердити проект договору оренди землі в комплексі з розташованим на ній водним об’єктом згідно додатку №2.</w:t>
      </w:r>
    </w:p>
    <w:p w:rsidR="00B86A95" w:rsidRDefault="00B86A95" w:rsidP="00B86A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B86A95" w:rsidRPr="00B52E0B" w:rsidRDefault="00B86A95" w:rsidP="00B86A95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6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86A95" w:rsidRDefault="00B86A95" w:rsidP="00B86A9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86A95" w:rsidRDefault="00B86A95" w:rsidP="00B86A9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86A95" w:rsidRDefault="00B86A95" w:rsidP="00B86A9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86A95" w:rsidRDefault="00B86A95" w:rsidP="00B86A9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B86A95" w:rsidRDefault="00B86A95" w:rsidP="00B86A9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86A95" w:rsidRDefault="00B86A95" w:rsidP="00B86A9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86A95" w:rsidRDefault="00B86A95" w:rsidP="00B86A9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86A95" w:rsidRDefault="00B86A95" w:rsidP="00B86A9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86A95" w:rsidRDefault="00B86A95" w:rsidP="00B86A9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86A95" w:rsidRDefault="00B86A95" w:rsidP="00B86A9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86A95" w:rsidRDefault="00B86A95" w:rsidP="00B86A9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86A95" w:rsidRDefault="00B86A95" w:rsidP="00B86A9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86A95" w:rsidRDefault="00B86A95" w:rsidP="00B86A9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86A95" w:rsidRDefault="00B86A95" w:rsidP="00B86A9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86A95" w:rsidRDefault="00B86A95" w:rsidP="00B86A9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86A95" w:rsidRDefault="00B86A95" w:rsidP="00B86A9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86A95" w:rsidRDefault="00B86A95" w:rsidP="00B86A9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86A95" w:rsidRDefault="00B86A95" w:rsidP="00B86A9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86A95" w:rsidRDefault="00B86A95" w:rsidP="00B86A9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86A95" w:rsidRDefault="00B86A95" w:rsidP="00B86A9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86A95" w:rsidRDefault="00B86A95" w:rsidP="00B86A9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86A95" w:rsidRDefault="00B86A95" w:rsidP="00B86A9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86A95" w:rsidRDefault="00B86A95" w:rsidP="00B86A9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86A95" w:rsidRDefault="00B86A95" w:rsidP="00B86A9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86A95" w:rsidRDefault="00B86A95" w:rsidP="00B86A9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86A95" w:rsidRDefault="00B86A95" w:rsidP="00B86A9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86A95" w:rsidRDefault="00B86A95" w:rsidP="00B86A9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86A95" w:rsidRDefault="00B86A95" w:rsidP="00B86A9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86A95" w:rsidRDefault="00B86A95" w:rsidP="00B86A9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86A95" w:rsidRDefault="00B86A95" w:rsidP="00B86A9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30210F" w:rsidRDefault="0030210F">
      <w:pPr>
        <w:spacing w:after="160" w:line="259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b/>
          <w:sz w:val="28"/>
          <w:szCs w:val="28"/>
        </w:rPr>
        <w:br w:type="page"/>
      </w:r>
    </w:p>
    <w:p w:rsidR="00B86A95" w:rsidRPr="002A7041" w:rsidRDefault="00B86A95" w:rsidP="00B86A95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  <w:lang w:val="ru-RU"/>
        </w:rPr>
      </w:pPr>
      <w:r w:rsidRPr="00E063A0">
        <w:rPr>
          <w:sz w:val="22"/>
          <w:szCs w:val="22"/>
        </w:rPr>
        <w:lastRenderedPageBreak/>
        <w:t>Додаток</w:t>
      </w:r>
      <w:r>
        <w:rPr>
          <w:sz w:val="22"/>
          <w:szCs w:val="22"/>
        </w:rPr>
        <w:t xml:space="preserve"> №1 до рішення №</w:t>
      </w:r>
      <w:r w:rsidR="002A7041">
        <w:rPr>
          <w:sz w:val="22"/>
          <w:szCs w:val="22"/>
          <w:lang w:val="ru-RU"/>
        </w:rPr>
        <w:t>624</w:t>
      </w:r>
    </w:p>
    <w:p w:rsidR="00B86A95" w:rsidRDefault="00B86A95" w:rsidP="00B86A95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  <w:r>
        <w:rPr>
          <w:sz w:val="22"/>
          <w:szCs w:val="22"/>
        </w:rPr>
        <w:t>44 сесія 8 скликання від  2023 року</w:t>
      </w:r>
    </w:p>
    <w:p w:rsidR="00B86A95" w:rsidRDefault="00B86A95" w:rsidP="00B86A95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  <w:r>
        <w:rPr>
          <w:sz w:val="22"/>
          <w:szCs w:val="22"/>
        </w:rPr>
        <w:t>Погребищенської міської ради</w:t>
      </w:r>
    </w:p>
    <w:p w:rsidR="00B86A95" w:rsidRDefault="00B86A95" w:rsidP="00B86A95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  <w:r w:rsidRPr="00E063A0">
        <w:rPr>
          <w:sz w:val="22"/>
          <w:szCs w:val="22"/>
        </w:rPr>
        <w:t xml:space="preserve"> </w:t>
      </w:r>
    </w:p>
    <w:p w:rsidR="00B86A95" w:rsidRDefault="00B86A95" w:rsidP="00B86A95">
      <w:pPr>
        <w:pStyle w:val="a3"/>
        <w:tabs>
          <w:tab w:val="left" w:pos="1230"/>
        </w:tabs>
        <w:ind w:left="5670" w:right="-143" w:firstLine="0"/>
        <w:jc w:val="center"/>
        <w:rPr>
          <w:sz w:val="22"/>
          <w:szCs w:val="22"/>
        </w:rPr>
      </w:pPr>
    </w:p>
    <w:p w:rsidR="00B86A95" w:rsidRDefault="00B86A95" w:rsidP="00B86A95">
      <w:pPr>
        <w:pStyle w:val="a3"/>
        <w:tabs>
          <w:tab w:val="left" w:pos="1230"/>
        </w:tabs>
        <w:ind w:left="5670" w:right="-143" w:firstLine="0"/>
        <w:jc w:val="center"/>
        <w:rPr>
          <w:sz w:val="22"/>
          <w:szCs w:val="22"/>
        </w:rPr>
      </w:pPr>
    </w:p>
    <w:p w:rsidR="00B86A95" w:rsidRDefault="00B86A95" w:rsidP="00B86A9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ПЕРЕЛІК</w:t>
      </w:r>
    </w:p>
    <w:p w:rsidR="00B86A95" w:rsidRDefault="00B86A95" w:rsidP="00B86A9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земельних ділянок водного фонду, які пропонуються для продажу права оренди на земельних торгах, для рибогосподарських потреб із стартовою ціною лота та строком оренди</w:t>
      </w:r>
    </w:p>
    <w:p w:rsidR="00B86A95" w:rsidRDefault="00B86A95" w:rsidP="00B86A9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</w:p>
    <w:tbl>
      <w:tblPr>
        <w:tblStyle w:val="a7"/>
        <w:tblW w:w="9636" w:type="dxa"/>
        <w:tblLayout w:type="fixed"/>
        <w:tblLook w:val="04A0"/>
      </w:tblPr>
      <w:tblGrid>
        <w:gridCol w:w="392"/>
        <w:gridCol w:w="1916"/>
        <w:gridCol w:w="1549"/>
        <w:gridCol w:w="1155"/>
        <w:gridCol w:w="1156"/>
        <w:gridCol w:w="1156"/>
        <w:gridCol w:w="1156"/>
        <w:gridCol w:w="1156"/>
      </w:tblGrid>
      <w:tr w:rsidR="00B86A95" w:rsidRPr="00E063A0" w:rsidTr="005A028B">
        <w:trPr>
          <w:cantSplit/>
          <w:trHeight w:val="3096"/>
        </w:trPr>
        <w:tc>
          <w:tcPr>
            <w:tcW w:w="392" w:type="dxa"/>
            <w:textDirection w:val="btLr"/>
          </w:tcPr>
          <w:p w:rsidR="00B86A95" w:rsidRPr="00847C13" w:rsidRDefault="00B86A95" w:rsidP="008B0698">
            <w:pPr>
              <w:pStyle w:val="a3"/>
              <w:tabs>
                <w:tab w:val="left" w:pos="1230"/>
              </w:tabs>
              <w:ind w:left="113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№ лота</w:t>
            </w:r>
          </w:p>
        </w:tc>
        <w:tc>
          <w:tcPr>
            <w:tcW w:w="1916" w:type="dxa"/>
          </w:tcPr>
          <w:p w:rsidR="00B86A95" w:rsidRPr="00847C13" w:rsidRDefault="00B86A95" w:rsidP="008B0698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Місце розташування земельної ділянки</w:t>
            </w:r>
          </w:p>
        </w:tc>
        <w:tc>
          <w:tcPr>
            <w:tcW w:w="1549" w:type="dxa"/>
          </w:tcPr>
          <w:p w:rsidR="00B86A95" w:rsidRPr="00847C13" w:rsidRDefault="00B86A95" w:rsidP="008B0698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Кадастровий номер земельної ділянки</w:t>
            </w:r>
          </w:p>
        </w:tc>
        <w:tc>
          <w:tcPr>
            <w:tcW w:w="1155" w:type="dxa"/>
            <w:textDirection w:val="btLr"/>
          </w:tcPr>
          <w:p w:rsidR="00B86A95" w:rsidRPr="00847C13" w:rsidRDefault="00B86A95" w:rsidP="005A028B">
            <w:pPr>
              <w:pStyle w:val="a3"/>
              <w:tabs>
                <w:tab w:val="left" w:pos="1230"/>
              </w:tabs>
              <w:ind w:left="113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Площа земельної ділянки (га)</w:t>
            </w:r>
          </w:p>
        </w:tc>
        <w:tc>
          <w:tcPr>
            <w:tcW w:w="1156" w:type="dxa"/>
            <w:textDirection w:val="btLr"/>
          </w:tcPr>
          <w:p w:rsidR="00B86A95" w:rsidRPr="00847C13" w:rsidRDefault="00B86A95" w:rsidP="005A028B">
            <w:pPr>
              <w:pStyle w:val="a3"/>
              <w:tabs>
                <w:tab w:val="left" w:pos="1230"/>
              </w:tabs>
              <w:ind w:left="113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Нормативна грошова оцінка (грн)</w:t>
            </w:r>
          </w:p>
        </w:tc>
        <w:tc>
          <w:tcPr>
            <w:tcW w:w="1156" w:type="dxa"/>
            <w:textDirection w:val="btLr"/>
          </w:tcPr>
          <w:p w:rsidR="00B86A95" w:rsidRPr="00847C13" w:rsidRDefault="00B86A95" w:rsidP="005A028B">
            <w:pPr>
              <w:pStyle w:val="a3"/>
              <w:tabs>
                <w:tab w:val="left" w:pos="1230"/>
              </w:tabs>
              <w:ind w:left="113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Стартовий розмір річної  орендної плати (грн)</w:t>
            </w:r>
          </w:p>
        </w:tc>
        <w:tc>
          <w:tcPr>
            <w:tcW w:w="1156" w:type="dxa"/>
            <w:textDirection w:val="btLr"/>
          </w:tcPr>
          <w:p w:rsidR="00B86A95" w:rsidRPr="00847C13" w:rsidRDefault="00B86A95" w:rsidP="005A028B">
            <w:pPr>
              <w:pStyle w:val="a3"/>
              <w:tabs>
                <w:tab w:val="left" w:pos="1230"/>
              </w:tabs>
              <w:ind w:left="113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Крок аукціону 1% стартового розміру орендної плати</w:t>
            </w:r>
          </w:p>
        </w:tc>
        <w:tc>
          <w:tcPr>
            <w:tcW w:w="1156" w:type="dxa"/>
            <w:textDirection w:val="btLr"/>
          </w:tcPr>
          <w:p w:rsidR="00B86A95" w:rsidRPr="00847C13" w:rsidRDefault="00B86A95" w:rsidP="005A028B">
            <w:pPr>
              <w:pStyle w:val="a3"/>
              <w:tabs>
                <w:tab w:val="left" w:pos="1230"/>
              </w:tabs>
              <w:ind w:left="113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Строк оренди (роки)</w:t>
            </w:r>
          </w:p>
        </w:tc>
      </w:tr>
      <w:tr w:rsidR="00B86A95" w:rsidRPr="00847C13" w:rsidTr="005A028B">
        <w:trPr>
          <w:trHeight w:val="1700"/>
        </w:trPr>
        <w:tc>
          <w:tcPr>
            <w:tcW w:w="392" w:type="dxa"/>
          </w:tcPr>
          <w:p w:rsidR="00B86A95" w:rsidRPr="00847C13" w:rsidRDefault="00B86A95" w:rsidP="008B0698">
            <w:pPr>
              <w:pStyle w:val="a3"/>
              <w:tabs>
                <w:tab w:val="left" w:pos="1230"/>
              </w:tabs>
              <w:ind w:left="0" w:right="-143" w:firstLine="0"/>
              <w:jc w:val="both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1</w:t>
            </w:r>
          </w:p>
        </w:tc>
        <w:tc>
          <w:tcPr>
            <w:tcW w:w="1916" w:type="dxa"/>
          </w:tcPr>
          <w:p w:rsidR="00B86A95" w:rsidRPr="00847C13" w:rsidRDefault="00B86A95" w:rsidP="005A028B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lang w:val="uk-UA"/>
              </w:rPr>
            </w:pPr>
            <w:proofErr w:type="spellStart"/>
            <w:r w:rsidRPr="00847C13">
              <w:rPr>
                <w:rFonts w:ascii="Times New Roman" w:hAnsi="Times New Roman"/>
                <w:bCs/>
                <w:lang w:val="uk-UA"/>
              </w:rPr>
              <w:t>Погребищенська</w:t>
            </w:r>
            <w:proofErr w:type="spellEnd"/>
            <w:r w:rsidRPr="00847C13">
              <w:rPr>
                <w:rFonts w:ascii="Times New Roman" w:hAnsi="Times New Roman"/>
                <w:bCs/>
                <w:lang w:val="uk-UA"/>
              </w:rPr>
              <w:t xml:space="preserve"> міська рада Вінницького району Вінницької області (за межами </w:t>
            </w:r>
            <w:proofErr w:type="spellStart"/>
            <w:r w:rsidRPr="00847C13">
              <w:rPr>
                <w:rFonts w:ascii="Times New Roman" w:hAnsi="Times New Roman"/>
                <w:bCs/>
                <w:lang w:val="uk-UA"/>
              </w:rPr>
              <w:t>с.Б</w:t>
            </w:r>
            <w:r w:rsidR="005A028B">
              <w:rPr>
                <w:rFonts w:ascii="Times New Roman" w:hAnsi="Times New Roman"/>
                <w:bCs/>
                <w:lang w:val="uk-UA"/>
              </w:rPr>
              <w:t>абинці</w:t>
            </w:r>
            <w:proofErr w:type="spellEnd"/>
            <w:r w:rsidRPr="00847C13">
              <w:rPr>
                <w:rFonts w:ascii="Times New Roman" w:hAnsi="Times New Roman"/>
                <w:bCs/>
                <w:lang w:val="uk-UA"/>
              </w:rPr>
              <w:t>).</w:t>
            </w:r>
          </w:p>
          <w:p w:rsidR="00B86A95" w:rsidRPr="00847C13" w:rsidRDefault="00B86A95" w:rsidP="008B0698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49" w:type="dxa"/>
          </w:tcPr>
          <w:p w:rsidR="00B86A95" w:rsidRPr="00847C13" w:rsidRDefault="00B86A95" w:rsidP="005A028B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bCs/>
                <w:sz w:val="22"/>
                <w:szCs w:val="22"/>
              </w:rPr>
              <w:t>0523480800:0</w:t>
            </w:r>
            <w:r w:rsidR="005A028B">
              <w:rPr>
                <w:bCs/>
                <w:sz w:val="22"/>
                <w:szCs w:val="22"/>
              </w:rPr>
              <w:t>2</w:t>
            </w:r>
            <w:r w:rsidRPr="00847C13">
              <w:rPr>
                <w:bCs/>
                <w:sz w:val="22"/>
                <w:szCs w:val="22"/>
              </w:rPr>
              <w:t>:00</w:t>
            </w:r>
            <w:r w:rsidR="005A028B">
              <w:rPr>
                <w:bCs/>
                <w:sz w:val="22"/>
                <w:szCs w:val="22"/>
              </w:rPr>
              <w:t>3</w:t>
            </w:r>
            <w:r w:rsidRPr="00847C13">
              <w:rPr>
                <w:bCs/>
                <w:sz w:val="22"/>
                <w:szCs w:val="22"/>
              </w:rPr>
              <w:t>:00</w:t>
            </w:r>
            <w:r w:rsidR="005A028B">
              <w:rPr>
                <w:bCs/>
                <w:sz w:val="22"/>
                <w:szCs w:val="22"/>
              </w:rPr>
              <w:t>3</w:t>
            </w:r>
            <w:r w:rsidRPr="00847C13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55" w:type="dxa"/>
          </w:tcPr>
          <w:p w:rsidR="00B86A95" w:rsidRPr="00847C13" w:rsidRDefault="005A028B" w:rsidP="005A028B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  <w:r w:rsidR="00B86A95" w:rsidRPr="00847C13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6276</w:t>
            </w:r>
          </w:p>
        </w:tc>
        <w:tc>
          <w:tcPr>
            <w:tcW w:w="1156" w:type="dxa"/>
          </w:tcPr>
          <w:p w:rsidR="00B86A95" w:rsidRPr="00847C13" w:rsidRDefault="005A028B" w:rsidP="005A028B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15102</w:t>
            </w:r>
            <w:r w:rsidR="00B86A9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  <w:r w:rsidR="00B86A95">
              <w:rPr>
                <w:sz w:val="22"/>
                <w:szCs w:val="22"/>
              </w:rPr>
              <w:t>0</w:t>
            </w:r>
          </w:p>
        </w:tc>
        <w:tc>
          <w:tcPr>
            <w:tcW w:w="1156" w:type="dxa"/>
          </w:tcPr>
          <w:p w:rsidR="00B86A95" w:rsidRPr="00847C13" w:rsidRDefault="005A028B" w:rsidP="005A028B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1812</w:t>
            </w:r>
            <w:r w:rsidR="00B86A9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24</w:t>
            </w:r>
          </w:p>
        </w:tc>
        <w:tc>
          <w:tcPr>
            <w:tcW w:w="1156" w:type="dxa"/>
          </w:tcPr>
          <w:p w:rsidR="00B86A95" w:rsidRPr="00847C13" w:rsidRDefault="005A028B" w:rsidP="005A028B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B86A9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12</w:t>
            </w:r>
          </w:p>
        </w:tc>
        <w:tc>
          <w:tcPr>
            <w:tcW w:w="1156" w:type="dxa"/>
          </w:tcPr>
          <w:p w:rsidR="00B86A95" w:rsidRPr="00847C13" w:rsidRDefault="00B86A95" w:rsidP="005A028B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</w:tbl>
    <w:p w:rsidR="00B86A95" w:rsidRDefault="00B86A95" w:rsidP="00B86A95">
      <w:pPr>
        <w:pStyle w:val="a3"/>
        <w:tabs>
          <w:tab w:val="left" w:pos="1230"/>
        </w:tabs>
        <w:ind w:left="0" w:right="-143" w:firstLine="0"/>
        <w:jc w:val="both"/>
      </w:pPr>
    </w:p>
    <w:p w:rsidR="00B86A95" w:rsidRDefault="00B86A95" w:rsidP="00B86A95">
      <w:pPr>
        <w:pStyle w:val="a3"/>
        <w:tabs>
          <w:tab w:val="left" w:pos="1230"/>
        </w:tabs>
        <w:ind w:left="0" w:right="-143" w:firstLine="0"/>
        <w:jc w:val="both"/>
      </w:pPr>
    </w:p>
    <w:p w:rsidR="00B86A95" w:rsidRDefault="00B86A95" w:rsidP="00B86A9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Умови продажу лот</w:t>
      </w:r>
      <w:r w:rsidR="00EE5A29">
        <w:rPr>
          <w:b/>
          <w:sz w:val="28"/>
          <w:szCs w:val="28"/>
        </w:rPr>
        <w:t>а:</w:t>
      </w:r>
    </w:p>
    <w:p w:rsidR="00B86A95" w:rsidRDefault="00B86A95" w:rsidP="00B86A95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Стартовий розмір орендної плати по лот</w:t>
      </w:r>
      <w:r w:rsidR="00EE5A29">
        <w:rPr>
          <w:sz w:val="28"/>
          <w:szCs w:val="28"/>
        </w:rPr>
        <w:t>у</w:t>
      </w:r>
      <w:r>
        <w:rPr>
          <w:sz w:val="28"/>
          <w:szCs w:val="28"/>
        </w:rPr>
        <w:t xml:space="preserve"> становить 12% від нормативної грошової оцінки земельної ділянки.</w:t>
      </w:r>
    </w:p>
    <w:p w:rsidR="00B86A95" w:rsidRDefault="00B86A95" w:rsidP="00B86A95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Строк оренди земельної ділянки – 10 років.</w:t>
      </w:r>
    </w:p>
    <w:p w:rsidR="00B86A95" w:rsidRDefault="00B86A95" w:rsidP="00B86A95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Земельн</w:t>
      </w:r>
      <w:r w:rsidR="00EE5A29">
        <w:rPr>
          <w:sz w:val="28"/>
          <w:szCs w:val="28"/>
        </w:rPr>
        <w:t>а</w:t>
      </w:r>
      <w:r>
        <w:rPr>
          <w:sz w:val="28"/>
          <w:szCs w:val="28"/>
        </w:rPr>
        <w:t xml:space="preserve"> ділянк</w:t>
      </w:r>
      <w:r w:rsidR="00EE5A29">
        <w:rPr>
          <w:sz w:val="28"/>
          <w:szCs w:val="28"/>
        </w:rPr>
        <w:t>а</w:t>
      </w:r>
      <w:r>
        <w:rPr>
          <w:sz w:val="28"/>
          <w:szCs w:val="28"/>
        </w:rPr>
        <w:t xml:space="preserve"> переда</w:t>
      </w:r>
      <w:r w:rsidR="00EE5A29">
        <w:rPr>
          <w:sz w:val="28"/>
          <w:szCs w:val="28"/>
        </w:rPr>
        <w:t>є</w:t>
      </w:r>
      <w:r>
        <w:rPr>
          <w:sz w:val="28"/>
          <w:szCs w:val="28"/>
        </w:rPr>
        <w:t>ться в користування в складі єдиного водного об’єкту.</w:t>
      </w:r>
    </w:p>
    <w:p w:rsidR="00B86A95" w:rsidRDefault="00B86A95" w:rsidP="00B86A95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</w:p>
    <w:p w:rsidR="00B86A95" w:rsidRDefault="00B86A95" w:rsidP="00B86A95">
      <w:pPr>
        <w:pStyle w:val="a3"/>
        <w:tabs>
          <w:tab w:val="left" w:pos="1230"/>
        </w:tabs>
        <w:ind w:left="0" w:right="-143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Переможець торгів:</w:t>
      </w:r>
    </w:p>
    <w:p w:rsidR="00B86A95" w:rsidRDefault="00B86A95" w:rsidP="00B86A95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протягом п’яти робочих днів з дня підписання договору оренди земельної ділянки сплачує вартість  придбаного лота;</w:t>
      </w:r>
    </w:p>
    <w:p w:rsidR="00B86A95" w:rsidRDefault="00B86A95" w:rsidP="00B86A95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забезпечує використання земельної ділянки за цільовим призначенням;</w:t>
      </w:r>
    </w:p>
    <w:p w:rsidR="00B86A95" w:rsidRDefault="00B86A95" w:rsidP="00B86A95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протягом п’яти робочих днів з дня підписання договору оренди земельної ділянки відшкодовує виконавцю торгів вартість документації підготовленої до земельних торгів та вартість послуг з проведення земельних торгів, у відповідності до чинного законодавства України, за власні кошти здійснює реєстрацію права користування земельною ділянкою.</w:t>
      </w:r>
    </w:p>
    <w:p w:rsidR="005A028B" w:rsidRDefault="005A028B" w:rsidP="00B86A9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86A95" w:rsidRDefault="00B86A95" w:rsidP="00B86A9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Погребищенської м</w:t>
      </w:r>
      <w:r w:rsidRPr="008E40CA">
        <w:rPr>
          <w:b/>
          <w:sz w:val="28"/>
          <w:szCs w:val="28"/>
        </w:rPr>
        <w:t>іськ</w:t>
      </w:r>
      <w:r>
        <w:rPr>
          <w:b/>
          <w:sz w:val="28"/>
          <w:szCs w:val="28"/>
        </w:rPr>
        <w:t>ої</w:t>
      </w:r>
      <w:r w:rsidRPr="008E40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ради</w:t>
      </w:r>
      <w:r w:rsidRPr="008E40C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</w:t>
      </w:r>
      <w:r w:rsidRPr="008E40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П.ШАФРАНСЬКИЙ</w:t>
      </w:r>
    </w:p>
    <w:p w:rsidR="007F02FD" w:rsidRDefault="007F02FD" w:rsidP="007F02FD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</w:p>
    <w:p w:rsidR="007F02FD" w:rsidRPr="002A7041" w:rsidRDefault="007F02FD" w:rsidP="007F02FD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  <w:lang w:val="ru-RU"/>
        </w:rPr>
      </w:pPr>
      <w:r w:rsidRPr="00E063A0">
        <w:rPr>
          <w:sz w:val="22"/>
          <w:szCs w:val="22"/>
        </w:rPr>
        <w:lastRenderedPageBreak/>
        <w:t>Додаток</w:t>
      </w:r>
      <w:r>
        <w:rPr>
          <w:sz w:val="22"/>
          <w:szCs w:val="22"/>
        </w:rPr>
        <w:t xml:space="preserve"> №2 до рішення №</w:t>
      </w:r>
      <w:r w:rsidR="002A7041">
        <w:rPr>
          <w:sz w:val="22"/>
          <w:szCs w:val="22"/>
          <w:lang w:val="ru-RU"/>
        </w:rPr>
        <w:t>624</w:t>
      </w:r>
    </w:p>
    <w:p w:rsidR="007F02FD" w:rsidRDefault="007F02FD" w:rsidP="007F02FD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  <w:r>
        <w:rPr>
          <w:sz w:val="22"/>
          <w:szCs w:val="22"/>
        </w:rPr>
        <w:t>44 сесія 8 скликання від  2023 року</w:t>
      </w:r>
    </w:p>
    <w:p w:rsidR="007F02FD" w:rsidRDefault="007F02FD" w:rsidP="007F02FD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  <w:r>
        <w:rPr>
          <w:sz w:val="22"/>
          <w:szCs w:val="22"/>
        </w:rPr>
        <w:t>Погребищенської міської ради</w:t>
      </w:r>
    </w:p>
    <w:p w:rsidR="00B86A95" w:rsidRPr="00847C13" w:rsidRDefault="00B86A95" w:rsidP="00B86A95">
      <w:pPr>
        <w:pStyle w:val="a3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2E7834" w:rsidRDefault="002E7834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F02FD">
        <w:rPr>
          <w:rFonts w:ascii="Times New Roman" w:hAnsi="Times New Roman"/>
          <w:b/>
          <w:sz w:val="28"/>
          <w:szCs w:val="28"/>
          <w:lang w:val="uk-UA"/>
        </w:rPr>
        <w:t>ДОГОВІР</w:t>
      </w:r>
      <w:r w:rsidRPr="007F02FD">
        <w:rPr>
          <w:rFonts w:ascii="Times New Roman" w:hAnsi="Times New Roman"/>
          <w:b/>
          <w:sz w:val="28"/>
          <w:szCs w:val="28"/>
          <w:lang w:val="uk-UA"/>
        </w:rPr>
        <w:br/>
        <w:t>оренди землі в комплексі з розташованим на ній водним об’єктом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м. Погребище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                                  </w:t>
      </w:r>
      <w:r w:rsidR="00B45868">
        <w:rPr>
          <w:rFonts w:ascii="Times New Roman" w:hAnsi="Times New Roman"/>
          <w:b/>
          <w:sz w:val="24"/>
          <w:szCs w:val="24"/>
          <w:lang w:val="uk-UA"/>
        </w:rPr>
        <w:t>________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 202</w:t>
      </w:r>
      <w:r w:rsidR="00A210EC">
        <w:rPr>
          <w:rFonts w:ascii="Times New Roman" w:hAnsi="Times New Roman"/>
          <w:b/>
          <w:sz w:val="24"/>
          <w:szCs w:val="24"/>
          <w:lang w:val="uk-UA"/>
        </w:rPr>
        <w:t>_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р.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Орендодавець – </w:t>
      </w:r>
      <w:proofErr w:type="spellStart"/>
      <w:r w:rsidRPr="007F02FD">
        <w:rPr>
          <w:rFonts w:ascii="Times New Roman" w:hAnsi="Times New Roman"/>
          <w:b/>
          <w:sz w:val="24"/>
          <w:szCs w:val="24"/>
          <w:lang w:val="uk-UA"/>
        </w:rPr>
        <w:t>Погребищенська</w:t>
      </w:r>
      <w:proofErr w:type="spellEnd"/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міська рада Вінницького району Вінницької області </w:t>
      </w:r>
      <w:r w:rsidRPr="007F02FD">
        <w:rPr>
          <w:rFonts w:ascii="Times New Roman" w:hAnsi="Times New Roman"/>
          <w:sz w:val="24"/>
          <w:szCs w:val="24"/>
          <w:lang w:val="uk-UA"/>
        </w:rPr>
        <w:t>в особі голови ради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Волинського  Сергія  Олександровича</w:t>
      </w:r>
      <w:r w:rsidRPr="007F02FD">
        <w:rPr>
          <w:rFonts w:ascii="Times New Roman" w:hAnsi="Times New Roman"/>
          <w:sz w:val="24"/>
          <w:szCs w:val="24"/>
          <w:lang w:val="uk-UA"/>
        </w:rPr>
        <w:t>, що діє на підставі Закону України «Про місцеве самоврядування в Україні»  від  21.05.1997  року № 280/97-ВР та відповідно до протоколу про результати земельних торгів №</w:t>
      </w:r>
      <w:r w:rsidR="00194068">
        <w:rPr>
          <w:rFonts w:ascii="Times New Roman" w:hAnsi="Times New Roman"/>
          <w:sz w:val="24"/>
          <w:szCs w:val="24"/>
          <w:lang w:val="uk-UA"/>
        </w:rPr>
        <w:t>__________________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від </w:t>
      </w:r>
      <w:r w:rsidR="00194068">
        <w:rPr>
          <w:rFonts w:ascii="Times New Roman" w:hAnsi="Times New Roman"/>
          <w:sz w:val="24"/>
          <w:szCs w:val="24"/>
          <w:lang w:val="uk-UA"/>
        </w:rPr>
        <w:t>_________________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202</w:t>
      </w:r>
      <w:r w:rsidR="00194068">
        <w:rPr>
          <w:rFonts w:ascii="Times New Roman" w:hAnsi="Times New Roman"/>
          <w:sz w:val="24"/>
          <w:szCs w:val="24"/>
          <w:lang w:val="uk-UA"/>
        </w:rPr>
        <w:t>__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р., з однієї сторони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орендар -  </w:t>
      </w:r>
      <w:r w:rsidR="00B45868">
        <w:rPr>
          <w:rFonts w:ascii="Times New Roman" w:hAnsi="Times New Roman"/>
          <w:b/>
          <w:sz w:val="24"/>
          <w:szCs w:val="24"/>
          <w:lang w:val="uk-UA"/>
        </w:rPr>
        <w:t>_______________________________________________________________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-  з другої сторони, уклали цей договір про таке: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Предмет договору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1. Орендодавець,  надає, а орендар приймає у строкове платне користування земельну ділянку в комплексі з розташованим на ній водним об’єктом «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Ставок, площею </w:t>
      </w:r>
      <w:r w:rsidR="00B45868">
        <w:rPr>
          <w:rFonts w:ascii="Times New Roman" w:hAnsi="Times New Roman"/>
          <w:b/>
          <w:sz w:val="24"/>
          <w:szCs w:val="24"/>
          <w:lang w:val="uk-UA"/>
        </w:rPr>
        <w:t>0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,6</w:t>
      </w:r>
      <w:r w:rsidR="00B45868">
        <w:rPr>
          <w:rFonts w:ascii="Times New Roman" w:hAnsi="Times New Roman"/>
          <w:b/>
          <w:sz w:val="24"/>
          <w:szCs w:val="24"/>
          <w:lang w:val="uk-UA"/>
        </w:rPr>
        <w:t>276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га., розташований за межами с. Б</w:t>
      </w:r>
      <w:r w:rsidR="00B45868">
        <w:rPr>
          <w:rFonts w:ascii="Times New Roman" w:hAnsi="Times New Roman"/>
          <w:b/>
          <w:sz w:val="24"/>
          <w:szCs w:val="24"/>
          <w:lang w:val="uk-UA"/>
        </w:rPr>
        <w:t>абинці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Погребищенської міської ради Вінницького району Вінницької області»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для цілей  - </w:t>
      </w:r>
      <w:r w:rsidRPr="007F02FD">
        <w:rPr>
          <w:rFonts w:ascii="Times New Roman" w:hAnsi="Times New Roman"/>
          <w:sz w:val="24"/>
          <w:szCs w:val="24"/>
          <w:u w:val="single"/>
          <w:lang w:val="uk-UA"/>
        </w:rPr>
        <w:t>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для рибогосподарських  потреб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__________________________,</w:t>
      </w:r>
    </w:p>
    <w:p w:rsidR="007F02FD" w:rsidRPr="007F02FD" w:rsidRDefault="007F02FD" w:rsidP="007F02FD">
      <w:pPr>
        <w:spacing w:after="0" w:line="240" w:lineRule="auto"/>
        <w:rPr>
          <w:rFonts w:ascii="Times New Roman" w:hAnsi="Times New Roman"/>
          <w:sz w:val="20"/>
          <w:szCs w:val="20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Об’єкт оренди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2. В оренду передається земельна ділянка, загальною площею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</w:t>
      </w:r>
      <w:r w:rsidR="00B45868">
        <w:rPr>
          <w:rFonts w:ascii="Times New Roman" w:hAnsi="Times New Roman"/>
          <w:b/>
          <w:sz w:val="24"/>
          <w:szCs w:val="24"/>
          <w:u w:val="single"/>
          <w:lang w:val="uk-UA"/>
        </w:rPr>
        <w:t>0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,</w:t>
      </w:r>
      <w:r w:rsidR="00B45868">
        <w:rPr>
          <w:rFonts w:ascii="Times New Roman" w:hAnsi="Times New Roman"/>
          <w:b/>
          <w:sz w:val="24"/>
          <w:szCs w:val="24"/>
          <w:u w:val="single"/>
          <w:lang w:val="uk-UA"/>
        </w:rPr>
        <w:t>6276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га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, у тому числі земельна ділянка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під ставком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- </w:t>
      </w:r>
      <w:r w:rsidR="00B45868">
        <w:rPr>
          <w:rFonts w:ascii="Times New Roman" w:hAnsi="Times New Roman"/>
          <w:b/>
          <w:sz w:val="24"/>
          <w:szCs w:val="24"/>
          <w:lang w:val="uk-UA"/>
        </w:rPr>
        <w:t>0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,6</w:t>
      </w:r>
      <w:r w:rsidR="00B45868">
        <w:rPr>
          <w:rFonts w:ascii="Times New Roman" w:hAnsi="Times New Roman"/>
          <w:b/>
          <w:sz w:val="24"/>
          <w:szCs w:val="24"/>
          <w:lang w:val="uk-UA"/>
        </w:rPr>
        <w:t>276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га; 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з кадастровим номером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0523480800:0</w:t>
      </w:r>
      <w:r w:rsidR="00B45868">
        <w:rPr>
          <w:rFonts w:ascii="Times New Roman" w:hAnsi="Times New Roman"/>
          <w:b/>
          <w:sz w:val="24"/>
          <w:szCs w:val="24"/>
          <w:u w:val="single"/>
          <w:lang w:val="uk-UA"/>
        </w:rPr>
        <w:t>2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:00</w:t>
      </w:r>
      <w:r w:rsidR="00B45868">
        <w:rPr>
          <w:rFonts w:ascii="Times New Roman" w:hAnsi="Times New Roman"/>
          <w:b/>
          <w:sz w:val="24"/>
          <w:szCs w:val="24"/>
          <w:u w:val="single"/>
          <w:lang w:val="uk-UA"/>
        </w:rPr>
        <w:t>3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:00</w:t>
      </w:r>
      <w:r w:rsidR="00B45868">
        <w:rPr>
          <w:rFonts w:ascii="Times New Roman" w:hAnsi="Times New Roman"/>
          <w:b/>
          <w:sz w:val="24"/>
          <w:szCs w:val="24"/>
          <w:u w:val="single"/>
          <w:lang w:val="uk-UA"/>
        </w:rPr>
        <w:t>3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5</w:t>
      </w:r>
      <w:r w:rsidRPr="007F02FD">
        <w:rPr>
          <w:rFonts w:ascii="Times New Roman" w:hAnsi="Times New Roman"/>
          <w:sz w:val="24"/>
          <w:szCs w:val="24"/>
          <w:lang w:val="uk-UA"/>
        </w:rPr>
        <w:t>,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                   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цільове призначення земельної ділянки –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для рибогосподарських потреб,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яка розташована за межами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с. </w:t>
      </w:r>
      <w:r w:rsidR="00B45868">
        <w:rPr>
          <w:rFonts w:ascii="Times New Roman" w:hAnsi="Times New Roman"/>
          <w:b/>
          <w:sz w:val="24"/>
          <w:szCs w:val="24"/>
          <w:lang w:val="uk-UA"/>
        </w:rPr>
        <w:t>Бабинці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 Погребищенської міської ради Вінницького району Вінницької області. 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та водний об’єкт (водний простір), у тому числі рибогосподарська технологічна водойма </w:t>
      </w:r>
    </w:p>
    <w:p w:rsidR="007F02FD" w:rsidRPr="007F02FD" w:rsidRDefault="00B45868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0</w:t>
      </w:r>
      <w:r w:rsidR="007F02FD" w:rsidRPr="007F02FD">
        <w:rPr>
          <w:rFonts w:ascii="Times New Roman" w:hAnsi="Times New Roman"/>
          <w:b/>
          <w:sz w:val="24"/>
          <w:szCs w:val="24"/>
          <w:lang w:val="uk-UA"/>
        </w:rPr>
        <w:t>,6</w:t>
      </w:r>
      <w:r>
        <w:rPr>
          <w:rFonts w:ascii="Times New Roman" w:hAnsi="Times New Roman"/>
          <w:b/>
          <w:sz w:val="24"/>
          <w:szCs w:val="24"/>
          <w:lang w:val="uk-UA"/>
        </w:rPr>
        <w:t>276</w:t>
      </w:r>
      <w:r w:rsidR="007F02FD" w:rsidRPr="007F02FD">
        <w:rPr>
          <w:rFonts w:ascii="Times New Roman" w:hAnsi="Times New Roman"/>
          <w:b/>
          <w:sz w:val="24"/>
          <w:szCs w:val="24"/>
          <w:lang w:val="uk-UA"/>
        </w:rPr>
        <w:t xml:space="preserve"> га/ </w:t>
      </w:r>
      <w:r>
        <w:rPr>
          <w:rFonts w:ascii="Times New Roman" w:hAnsi="Times New Roman"/>
          <w:b/>
          <w:sz w:val="24"/>
          <w:szCs w:val="24"/>
          <w:lang w:val="uk-UA"/>
        </w:rPr>
        <w:t>______</w:t>
      </w:r>
      <w:r w:rsidR="007F02FD" w:rsidRPr="007F02FD">
        <w:rPr>
          <w:rFonts w:ascii="Times New Roman" w:hAnsi="Times New Roman"/>
          <w:b/>
          <w:sz w:val="24"/>
          <w:szCs w:val="24"/>
          <w:lang w:val="uk-UA"/>
        </w:rPr>
        <w:t xml:space="preserve"> тис. куб. метрів </w:t>
      </w:r>
      <w:r w:rsidR="007F02FD" w:rsidRPr="007F02FD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Рибогосподарська технологічна водойма згідно з цим договором надається в оренду з урахуванням вимог Закону України “Про аквакультуру”.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3. На земельній ділянці розташовані об’єкти інфраструктури: </w:t>
      </w:r>
      <w:r w:rsidR="00B45868">
        <w:rPr>
          <w:rFonts w:ascii="Times New Roman" w:hAnsi="Times New Roman"/>
          <w:sz w:val="24"/>
          <w:szCs w:val="24"/>
          <w:lang w:val="uk-UA"/>
        </w:rPr>
        <w:t>____________________</w:t>
      </w:r>
      <w:r w:rsidRPr="007F02FD">
        <w:rPr>
          <w:rFonts w:ascii="Times New Roman" w:hAnsi="Times New Roman"/>
          <w:b/>
          <w:sz w:val="24"/>
          <w:szCs w:val="24"/>
        </w:rPr>
        <w:t>.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Об’</w:t>
      </w:r>
      <w:proofErr w:type="spellEnd"/>
      <w:r w:rsidRPr="007F02FD">
        <w:rPr>
          <w:rFonts w:ascii="Times New Roman" w:hAnsi="Times New Roman"/>
          <w:sz w:val="24"/>
          <w:szCs w:val="24"/>
        </w:rPr>
        <w:t>єкт оренди не передається разом з  гідроспорудою.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                            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4. Нормативна грошова оцінка земельної ділянки на дату укладення цього договору становить </w:t>
      </w:r>
      <w:r w:rsidR="00B45868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</w:t>
      </w:r>
      <w:r w:rsidR="00194068">
        <w:rPr>
          <w:rFonts w:ascii="Times New Roman" w:hAnsi="Times New Roman"/>
          <w:b/>
          <w:sz w:val="24"/>
          <w:szCs w:val="24"/>
          <w:u w:val="single"/>
          <w:lang w:val="uk-UA"/>
        </w:rPr>
        <w:t>_________________________________________________________________</w:t>
      </w:r>
      <w:bookmarkStart w:id="0" w:name="_GoBack"/>
      <w:bookmarkEnd w:id="0"/>
    </w:p>
    <w:p w:rsidR="007F02FD" w:rsidRPr="007F02FD" w:rsidRDefault="007F02FD" w:rsidP="007F02FD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5.  Об’єкт оренди має такі недоліки, що можуть перешкоджати його ефективному використанню: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відсутні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6. Інші особливості об’єкта оренди, які можуть вплинути на орендні відносини: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відсутні.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Строк дії договору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7. Цей договір укладено 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на  10 років до  </w:t>
      </w:r>
      <w:r w:rsidR="00B45868">
        <w:rPr>
          <w:rFonts w:ascii="Times New Roman" w:hAnsi="Times New Roman"/>
          <w:b/>
          <w:sz w:val="24"/>
          <w:szCs w:val="24"/>
          <w:u w:val="single"/>
          <w:lang w:val="uk-UA"/>
        </w:rPr>
        <w:t>______________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Після закінчення строку, на який укладено цей договір, орендар, який належно виконував обов’язки за умовами договору, має переважне право перед іншими особами на укладення договору оренди на новий строк.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У такому випадку орендар повинен не пізніше ніж за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30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до закінчення строку, на який укладено цей договір, повідомити письмово орендодавця про намір скористатися переважним правом на укладення договору оренди на новий строк.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 листа-повідомлення про укладення договору оренди на новий строк орендар додає проект відповідного договору.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Орендна плата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8. Орендна плата вноситься орендарем у грошовій формі та розмірі: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за земельну ділянку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грн.,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коп. (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_______________</w:t>
      </w:r>
      <w:r w:rsidRPr="007F02FD">
        <w:rPr>
          <w:rFonts w:ascii="Times New Roman" w:hAnsi="Times New Roman"/>
          <w:b/>
          <w:sz w:val="24"/>
          <w:szCs w:val="24"/>
          <w:u w:val="single"/>
        </w:rPr>
        <w:t xml:space="preserve"> гривень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,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копійок) в рік; код платежу 18010900;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0"/>
          <w:szCs w:val="20"/>
          <w:lang w:val="uk-UA"/>
        </w:rPr>
        <w:t>(розмір орендної плати у гривнях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, </w:t>
      </w:r>
      <w:r w:rsidRPr="007F02FD">
        <w:rPr>
          <w:rFonts w:ascii="Times New Roman" w:hAnsi="Times New Roman"/>
          <w:sz w:val="20"/>
          <w:szCs w:val="20"/>
          <w:lang w:val="uk-UA"/>
        </w:rPr>
        <w:t>із зазначенням умов її внесення відповідно до бюджетної класифікації)</w:t>
      </w:r>
    </w:p>
    <w:p w:rsidR="007F02FD" w:rsidRPr="007F02FD" w:rsidRDefault="007F02FD" w:rsidP="007F02FD">
      <w:pPr>
        <w:spacing w:after="0" w:line="240" w:lineRule="auto"/>
        <w:jc w:val="both"/>
        <w:rPr>
          <w:rFonts w:ascii="Antiqua" w:hAnsi="Antiqua"/>
          <w:b/>
          <w:sz w:val="26"/>
          <w:szCs w:val="20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за водний об’єкт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</w:t>
      </w:r>
      <w:r w:rsidR="00AE5CAD"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грн.,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______</w:t>
      </w:r>
      <w:r w:rsidR="00AE5CAD"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коп. (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_______________</w:t>
      </w:r>
      <w:r w:rsidR="00AE5CAD" w:rsidRPr="007F02FD">
        <w:rPr>
          <w:rFonts w:ascii="Times New Roman" w:hAnsi="Times New Roman"/>
          <w:b/>
          <w:sz w:val="24"/>
          <w:szCs w:val="24"/>
          <w:u w:val="single"/>
        </w:rPr>
        <w:t xml:space="preserve"> гривень</w:t>
      </w:r>
      <w:r w:rsidR="00AE5CAD"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,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</w:t>
      </w:r>
      <w:r w:rsidR="00AE5CAD"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копійок) в рік;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код платежу 22130002;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0"/>
          <w:szCs w:val="20"/>
          <w:lang w:val="uk-UA"/>
        </w:rPr>
        <w:t>(розмір орендної плати у гривнях, із зазначенням умов її внесення відповідно до бюджетної класифікації)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0"/>
          <w:szCs w:val="20"/>
          <w:lang w:val="uk-UA"/>
        </w:rPr>
        <w:t xml:space="preserve">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9. Обчислення розміру орендної плати здійснюється за: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водний об’єкт - відповідно до Методики визначення розміру плати за надані в оренду водні об’єкти, що затверджується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Міндовкіллям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>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рибогосподарську технологічну водойму - відповідно до Методики визначення розміру плати за використання на умовах оренди частини рибогосподарського водного об’єкта, рибогосподарської технологічної водойми, що затверджується Мінагрополітики;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земельну ділянку - з урахуванням коефіцієнтів індексації, визначених законодавством, за затвердженими Кабінетом Міністрів України формами, що заповнюються під час укладання або зміни умов договору оренди.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10. Орендна плата вноситься у такі строки: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1) за земельну ділянку державної та/або комунальної власності, набуту в оренду за результатами торгів: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за перший рік - не пізніше ніж протягом трьох банківських днів з дня укладення цього договору;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починаючи з наступного року - відповідно до Податкового кодексу України;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2) за земельну ділянку державної та/або комунальної власності, набуту в оренду без проведення земельних торгів: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за перший рік - у п’ятиденний строк після підписання цього договору;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починаючи з наступного року - відповідно до Податкового кодексу України;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3) за водний об’єкт: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за перший рік - у п’ятиденний строк після підписання цього договору;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починаючи з наступного року - щороку не пізніше 15 числа місяця, наступного за розрахунковим роком.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11. Розмір орендної плати переглядається 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раз на рік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у разі:                                                                          </w:t>
      </w:r>
      <w:r w:rsidRPr="007F02FD">
        <w:rPr>
          <w:rFonts w:ascii="Times New Roman" w:hAnsi="Times New Roman"/>
          <w:sz w:val="24"/>
          <w:szCs w:val="24"/>
        </w:rPr>
        <w:t xml:space="preserve">  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 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" w:name="o73"/>
      <w:bookmarkEnd w:id="1"/>
      <w:r w:rsidRPr="007F02FD">
        <w:rPr>
          <w:rFonts w:ascii="Times New Roman" w:hAnsi="Times New Roman"/>
          <w:sz w:val="24"/>
          <w:szCs w:val="24"/>
          <w:lang w:val="uk-UA"/>
        </w:rPr>
        <w:t>1) зміни умов господарювання, передбачених цим договором;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" w:name="o74"/>
      <w:bookmarkEnd w:id="2"/>
      <w:r w:rsidRPr="007F02FD">
        <w:rPr>
          <w:rFonts w:ascii="Times New Roman" w:hAnsi="Times New Roman"/>
          <w:sz w:val="24"/>
          <w:szCs w:val="24"/>
          <w:lang w:val="uk-UA"/>
        </w:rPr>
        <w:t>2) зміни граничних розмірів орендної плати, визначених Податковим кодексом України, підвищення цін і тарифів, зміни коефіцієнтів індексації, визначених законодавством;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3) зміни нормативної грошової оцінки земельної ділянки державної та комунальної власності;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3" w:name="o75"/>
      <w:bookmarkEnd w:id="3"/>
      <w:r w:rsidRPr="007F02FD">
        <w:rPr>
          <w:rFonts w:ascii="Times New Roman" w:hAnsi="Times New Roman"/>
          <w:sz w:val="24"/>
          <w:szCs w:val="24"/>
          <w:lang w:val="uk-UA"/>
        </w:rPr>
        <w:t>4) погіршення стану об’єкта оренди, що сталося не з вини орендаря, що підтверджено документами;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4" w:name="o76"/>
      <w:bookmarkEnd w:id="4"/>
      <w:r w:rsidRPr="007F02FD">
        <w:rPr>
          <w:rFonts w:ascii="Times New Roman" w:hAnsi="Times New Roman"/>
          <w:sz w:val="24"/>
          <w:szCs w:val="24"/>
          <w:lang w:val="uk-UA"/>
        </w:rPr>
        <w:t>5) в інших випадках, передбачених законом.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Розмір орендної плати за земельну ділянку державної та/або комунальної власності, яка передана в оренду за результатами земельних торгів, не може переглядатися у бік зменшення.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12. У разі невнесення орендної плати за землю та/або водний об’єкт у строки, визначені цим договором: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у десятиденний строк сплачується штраф у розмірі 100 відсотків річної орендної плати, встановленої цим договором;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стягується пеня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10%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річної орендної плати за кожний день прострочення з урахуванням вимог Закону України “Про відповідальність за несвоєчасне виконання грошових зобов’язань”.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Умови використання об’єкта оренди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5" w:name="o89"/>
      <w:bookmarkEnd w:id="5"/>
      <w:r w:rsidRPr="007F02FD">
        <w:rPr>
          <w:rFonts w:ascii="Times New Roman" w:hAnsi="Times New Roman"/>
          <w:sz w:val="24"/>
          <w:szCs w:val="24"/>
          <w:lang w:val="uk-UA"/>
        </w:rPr>
        <w:t xml:space="preserve">13. Передача водного об’єкта в оренду здійснюється за наявності паспорта водного об’єкта, а в разі надання в оренду рибогосподарської технологічної водойми - паспорта та/або технічного проекту рибогосподарської технологічної водойми.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14. Використання земельної ділянки в комплексі з розташованим на ній водним об’єктом здійснюється лише для цілей, визначених цим договором.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6" w:name="o95"/>
      <w:bookmarkStart w:id="7" w:name="o96"/>
      <w:bookmarkEnd w:id="6"/>
      <w:bookmarkEnd w:id="7"/>
      <w:r w:rsidRPr="007F02FD">
        <w:rPr>
          <w:rFonts w:ascii="Times New Roman" w:hAnsi="Times New Roman"/>
          <w:sz w:val="24"/>
          <w:szCs w:val="24"/>
          <w:lang w:val="uk-UA"/>
        </w:rPr>
        <w:t>15. Використання об’єкта оренди здійснюється з дотриманням Водного та Земельного кодексів України, а також інших законодавчих актів.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16. Дотримання зобов’язання щодо здійснення заходів з охорони та поліпшення екологічного стану водного об’єкта.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17. Експлуатація водосховищ і ставків здійснюється відповідно до встановлених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Держводагентством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 режимів роботи.</w:t>
      </w:r>
    </w:p>
    <w:p w:rsidR="007F02FD" w:rsidRPr="007F02FD" w:rsidRDefault="007F02FD" w:rsidP="00A210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18. Використання водного об’єкта здійснюється без створення перешкод у здійсненні права загального водокористування (крім випадків, визначених законом) та у здійсненні спеціального водокористування відповідно до виданих дозволів.</w:t>
      </w:r>
    </w:p>
    <w:p w:rsidR="007F02FD" w:rsidRPr="007F02FD" w:rsidRDefault="007F02FD" w:rsidP="00A210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8" w:name="o100"/>
      <w:bookmarkEnd w:id="8"/>
      <w:r w:rsidRPr="007F02FD">
        <w:rPr>
          <w:rFonts w:ascii="Times New Roman" w:hAnsi="Times New Roman"/>
          <w:sz w:val="24"/>
          <w:szCs w:val="24"/>
          <w:lang w:val="uk-UA"/>
        </w:rPr>
        <w:t>19</w:t>
      </w:r>
      <w:r w:rsidRPr="007F02FD">
        <w:rPr>
          <w:rFonts w:ascii="Antiqua" w:hAnsi="Antiqua"/>
          <w:sz w:val="26"/>
          <w:szCs w:val="20"/>
          <w:lang w:val="uk-UA"/>
        </w:rPr>
        <w:t xml:space="preserve">. </w:t>
      </w:r>
      <w:r w:rsidRPr="007F02FD">
        <w:rPr>
          <w:rFonts w:ascii="Times New Roman" w:hAnsi="Times New Roman"/>
          <w:sz w:val="24"/>
          <w:szCs w:val="24"/>
          <w:lang w:val="uk-UA"/>
        </w:rPr>
        <w:t>Інші умови:</w:t>
      </w:r>
    </w:p>
    <w:p w:rsidR="007F02FD" w:rsidRPr="007F02FD" w:rsidRDefault="007F02FD" w:rsidP="00A210EC">
      <w:pPr>
        <w:spacing w:after="0" w:line="240" w:lineRule="auto"/>
        <w:ind w:left="142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       </w:t>
      </w:r>
      <w:r w:rsidRPr="007F02FD">
        <w:rPr>
          <w:rFonts w:ascii="Times New Roman" w:hAnsi="Times New Roman"/>
          <w:sz w:val="24"/>
          <w:szCs w:val="24"/>
          <w:lang w:val="uk-UA"/>
        </w:rPr>
        <w:t>Орендар не має права передавати об’єкт  оренди в заставу та /або вносити її до статутного (складеного, пайового) фонду (капіталу).</w:t>
      </w:r>
    </w:p>
    <w:p w:rsidR="007F02FD" w:rsidRPr="007F02FD" w:rsidRDefault="007F02FD" w:rsidP="007F02FD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Зміни нормального підпірного рівня ставка в період нересту риби не допускаються. </w:t>
      </w:r>
    </w:p>
    <w:p w:rsidR="007F02FD" w:rsidRPr="007F02FD" w:rsidRDefault="007F02FD" w:rsidP="007F02FD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В прибережній захисній смузі водного об’єкта забороняється:</w:t>
      </w:r>
    </w:p>
    <w:p w:rsidR="007F02FD" w:rsidRPr="007F02FD" w:rsidRDefault="007F02FD" w:rsidP="007F02F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розорювання земель (крім підготовки ґрунту для залуження і заліснення), а також садівництво та городництво;</w:t>
      </w:r>
    </w:p>
    <w:p w:rsidR="007F02FD" w:rsidRPr="007F02FD" w:rsidRDefault="007F02FD" w:rsidP="007F02FD">
      <w:pPr>
        <w:numPr>
          <w:ilvl w:val="0"/>
          <w:numId w:val="1"/>
        </w:numPr>
        <w:spacing w:after="0" w:line="240" w:lineRule="auto"/>
        <w:ind w:left="567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 xml:space="preserve"> зберігання  та застосування пестицидів і добрив;</w:t>
      </w:r>
    </w:p>
    <w:p w:rsidR="007F02FD" w:rsidRPr="007F02FD" w:rsidRDefault="007F02FD" w:rsidP="007F02F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влаштування літніх таборів для худоби;</w:t>
      </w:r>
    </w:p>
    <w:p w:rsidR="007F02FD" w:rsidRPr="007F02FD" w:rsidRDefault="007F02FD" w:rsidP="007F02F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будівництво будь-яких споруд (крім гідротехнічних, гідрометричних та лінійних),  у тому числі баз відпочинку, дач, гаражів та стоянок автомобілів;</w:t>
      </w:r>
    </w:p>
    <w:p w:rsidR="007F02FD" w:rsidRPr="007F02FD" w:rsidRDefault="007F02FD" w:rsidP="007F02F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миття і обслуговування транспортних засобів та техніки;</w:t>
      </w:r>
    </w:p>
    <w:p w:rsidR="007F02FD" w:rsidRPr="007F02FD" w:rsidRDefault="007F02FD" w:rsidP="007F02F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влаштування звалищ сміття, гноєсховищ, накопичувачів  рідких  і твердих відходів виробництва, кладовищ, скотомогильників, полів фільтрації, тощо;</w:t>
      </w:r>
    </w:p>
    <w:p w:rsidR="007F02FD" w:rsidRPr="007F02FD" w:rsidRDefault="007F02FD" w:rsidP="007F02F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 xml:space="preserve">використання гною в технології годівлі риби. 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Умови  повернення об’єкта оренди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20. Після припинення цього договору орендар повертає орендодавцеві свій примірник паспорта водного об’єкта.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21. Після припинення цього договору орендар повертає орендодавцеві  об’єкт оренди у стані, не гіршому порівняно з тим, у якому він одержав його в оренду.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Орендодавець  у разі погіршення екологічного та/або хімічного стану водного об’єкта має право на відшкодування збитків у розмірі, визначеному сторонами. Якщо сторонами не досягнуто згоди про розмір відшкодування збитків, спір розв’язується у судовому порядку.</w:t>
      </w:r>
    </w:p>
    <w:p w:rsidR="007F02FD" w:rsidRPr="007F02FD" w:rsidRDefault="007F02FD" w:rsidP="00A210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збитки, що підлягають відшкодуванню, визначаються відповідно до Порядку визначення та відшкодування збитків власникам землі  та 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землекористувачам, затвердженого постановою Кабінету Міністрів України від 19 квітня 1993 р. № 284 (ЗП України,1993 р., № 10, ст. 193).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22. Здійснені орендарем без згоди орендодавця  витрати на поліпшення об’єкта оренди, які неможливо відокремити без заподіяння шкоди цій ділянці, не підлягають відшкодуванню.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23. Поліпшення стану об’єкта оренди, проведені орендарем за письмовою згодою з орендодавцем,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не підлягають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відшкодуванню.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</w:t>
      </w:r>
      <w:r w:rsidRPr="007F02FD">
        <w:rPr>
          <w:rFonts w:ascii="Times New Roman" w:hAnsi="Times New Roman"/>
          <w:sz w:val="20"/>
          <w:szCs w:val="20"/>
          <w:lang w:val="uk-UA"/>
        </w:rPr>
        <w:t>(зазначається, підлягають чи не підлягають)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Умови, обсяги і строки відшкодування орендарю витрат за проведені ним поліпшення стану об’єкта оренди визначаються окремим договором.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24. Орендар має право на відшкодування збитків, заподіяних внаслідок невиконання орендодавцем зобов’язань, передбачених цим договором.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Збитками вважаються: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фактичні втрати, яких орендар зазнав у зв’язку з невиконанням або неналежним виконанням умов цього договору орендодавцем, а також витрати, які орендар здійснив або повинен здійснити для відновлення свого порушеного права;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доходи, які орендар міг би реально отримати в разі належного виконання орендодавцем умов цього договору.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25. Розмір фактичних витрат орендаря визначається на підставі документально підтверджених даних.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Обмеження (обтяження) щодо використання об’єкта оренди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26. На орендовану земельну ділянку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не встановлено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обмеження (обтяження) та</w:t>
      </w:r>
    </w:p>
    <w:p w:rsidR="007F02FD" w:rsidRPr="007F02FD" w:rsidRDefault="007F02FD" w:rsidP="007F02FD">
      <w:pPr>
        <w:tabs>
          <w:tab w:val="left" w:pos="5645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</w:t>
      </w:r>
      <w:r w:rsidRPr="007F02FD">
        <w:rPr>
          <w:rFonts w:ascii="Times New Roman" w:hAnsi="Times New Roman"/>
          <w:sz w:val="20"/>
          <w:szCs w:val="20"/>
          <w:lang w:val="uk-UA"/>
        </w:rPr>
        <w:t>(зазначається, встановлено чи не встановлено)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інші права третіх осіб.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27. Передача в оренду земельної ділянки, водного об’єкта не є підставою для припинення або зміни обмежень (обтяжень) та інших прав третіх осіб на таку ділянку і встановлених земельних сервітутів.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28. Передача в суборенду земельної ділянки у комплексі з розташованим на ній водним об’єктом іншим суб’єктам господарювання забороняється.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Права та обов’язки орендодавця 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29. Орендодавець має право вимагати від орендаря: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9" w:name="n148"/>
      <w:bookmarkEnd w:id="9"/>
      <w:r w:rsidRPr="007F02FD">
        <w:rPr>
          <w:rFonts w:ascii="Times New Roman" w:hAnsi="Times New Roman"/>
          <w:sz w:val="24"/>
          <w:szCs w:val="24"/>
          <w:lang w:val="uk-UA"/>
        </w:rPr>
        <w:t>використання земельної ділянки за цільовим призначенням згідно з цим договором;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0" w:name="n149"/>
      <w:bookmarkEnd w:id="10"/>
      <w:r w:rsidRPr="007F02FD">
        <w:rPr>
          <w:rFonts w:ascii="Times New Roman" w:hAnsi="Times New Roman"/>
          <w:sz w:val="24"/>
          <w:szCs w:val="24"/>
          <w:lang w:val="uk-UA"/>
        </w:rPr>
        <w:t>додержання Водного та Земельного кодексів України, а також інших законодавчих актів;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1" w:name="n150"/>
      <w:bookmarkStart w:id="12" w:name="n151"/>
      <w:bookmarkEnd w:id="11"/>
      <w:bookmarkEnd w:id="12"/>
      <w:r w:rsidRPr="007F02FD">
        <w:rPr>
          <w:rFonts w:ascii="Times New Roman" w:hAnsi="Times New Roman"/>
          <w:sz w:val="24"/>
          <w:szCs w:val="24"/>
          <w:lang w:val="uk-UA"/>
        </w:rPr>
        <w:t>дотримання режиму водоохоронних зон, прибережних захисних смуг, пляжних зон, зон санітарної охорони, санітарно-захисних зон, зон особливого режиму використання земель та територій, які особливо охороняються (у разі наявності);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дотримання зобов’язання щодо здійснення заходів з охорони та поліпшення екологічного стану водного об’єкта;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експлуатації водосховищ і ставків відповідно до встановлених в установленому порядку режимів роботи, а також необхідність оформлення права користування гідротехнічними спорудами та права спеціального водокористування;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3" w:name="n152"/>
      <w:bookmarkEnd w:id="13"/>
      <w:r w:rsidRPr="007F02FD">
        <w:rPr>
          <w:rFonts w:ascii="Times New Roman" w:hAnsi="Times New Roman"/>
          <w:sz w:val="24"/>
          <w:szCs w:val="24"/>
          <w:lang w:val="uk-UA"/>
        </w:rPr>
        <w:t>своєчасного внесення орендної плати за земельну ділянку та водний об’єкт.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30. Орендодавець зобов’язаний: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передати в користування земельну ділянку в комплексі з розташованим на ній водним об’єктом у стані, що відповідає умовам цього договору;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4" w:name="n155"/>
      <w:bookmarkEnd w:id="14"/>
      <w:r w:rsidRPr="007F02FD">
        <w:rPr>
          <w:rFonts w:ascii="Times New Roman" w:hAnsi="Times New Roman"/>
          <w:sz w:val="24"/>
          <w:szCs w:val="24"/>
          <w:lang w:val="uk-UA"/>
        </w:rPr>
        <w:t>під час передачі земельної ділянки в комплексі з розташованим на ній водним об’єктом в оренду забезпечувати відповідно до закону реалізацію прав третіх осіб щодо орендованої земельної ділянки;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5" w:name="n156"/>
      <w:bookmarkEnd w:id="15"/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не вчиняти дій, які перешкоджають орендареві користуватися орендованою земельною ділянкою та водним об’єктом;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6" w:name="n157"/>
      <w:bookmarkEnd w:id="16"/>
      <w:r w:rsidRPr="007F02FD">
        <w:rPr>
          <w:rFonts w:ascii="Times New Roman" w:hAnsi="Times New Roman"/>
          <w:sz w:val="24"/>
          <w:szCs w:val="24"/>
          <w:lang w:val="uk-UA"/>
        </w:rPr>
        <w:t>відшкодувати орендарю капітальні витрати, пов’язані з поліпшенням стану об’єкта оренди, яке проводилося орендарем за згодою орендодавця;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7" w:name="n158"/>
      <w:bookmarkEnd w:id="17"/>
      <w:r w:rsidRPr="007F02FD">
        <w:rPr>
          <w:rFonts w:ascii="Times New Roman" w:hAnsi="Times New Roman"/>
          <w:sz w:val="24"/>
          <w:szCs w:val="24"/>
          <w:lang w:val="uk-UA"/>
        </w:rPr>
        <w:t>попередити орендаря про особливі властивості та недоліки земельної ділянки, які у процесі її використання можуть спричинити екологічно небезпечні наслідки для довкілля або призвести до погіршення стану об’єкта оренди.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18" w:name="n159"/>
      <w:bookmarkEnd w:id="18"/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Права та обов’язки орендаря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31. Орендар має право: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9" w:name="n163"/>
      <w:bookmarkEnd w:id="19"/>
      <w:r w:rsidRPr="007F02FD">
        <w:rPr>
          <w:rFonts w:ascii="Times New Roman" w:hAnsi="Times New Roman"/>
          <w:sz w:val="24"/>
          <w:szCs w:val="24"/>
          <w:lang w:val="uk-UA"/>
        </w:rPr>
        <w:t>самостійно господарювати на землі та водному об’єкті з дотриманням умов цього договору  та вимог законодавства;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0" w:name="n164"/>
      <w:bookmarkStart w:id="21" w:name="n165"/>
      <w:bookmarkEnd w:id="20"/>
      <w:bookmarkEnd w:id="21"/>
      <w:r w:rsidRPr="007F02FD">
        <w:rPr>
          <w:rFonts w:ascii="Times New Roman" w:hAnsi="Times New Roman"/>
          <w:sz w:val="24"/>
          <w:szCs w:val="24"/>
          <w:lang w:val="uk-UA"/>
        </w:rPr>
        <w:t>отримувати продукцію і доходи;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2" w:name="n166"/>
      <w:bookmarkEnd w:id="22"/>
      <w:r w:rsidRPr="007F02FD">
        <w:rPr>
          <w:rFonts w:ascii="Times New Roman" w:hAnsi="Times New Roman"/>
          <w:sz w:val="24"/>
          <w:szCs w:val="24"/>
          <w:lang w:val="uk-UA"/>
        </w:rPr>
        <w:t>здійснювати в установленому законодавством порядку за письмовою згодою орендодавця будівництво гідротехнічних споруд.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3" w:name="n167"/>
      <w:bookmarkEnd w:id="23"/>
      <w:r w:rsidRPr="007F02FD">
        <w:rPr>
          <w:rFonts w:ascii="Times New Roman" w:hAnsi="Times New Roman"/>
          <w:sz w:val="24"/>
          <w:szCs w:val="24"/>
          <w:lang w:val="uk-UA"/>
        </w:rPr>
        <w:t>32. Орендар зобов’язаний: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4" w:name="n168"/>
      <w:bookmarkEnd w:id="24"/>
      <w:r w:rsidRPr="007F02FD">
        <w:rPr>
          <w:rFonts w:ascii="Times New Roman" w:hAnsi="Times New Roman"/>
          <w:sz w:val="24"/>
          <w:szCs w:val="24"/>
          <w:lang w:val="uk-UA"/>
        </w:rPr>
        <w:t>приступати до використання земельної ділянки в комплексі з розташованим на ній водним об’єктом у строки, встановлені цим договором, але не раніше дати державної реєстрації відповідного права оренди;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5" w:name="n341"/>
      <w:bookmarkStart w:id="26" w:name="n169"/>
      <w:bookmarkEnd w:id="25"/>
      <w:bookmarkEnd w:id="26"/>
      <w:r w:rsidRPr="007F02FD">
        <w:rPr>
          <w:rFonts w:ascii="Times New Roman" w:hAnsi="Times New Roman"/>
          <w:sz w:val="24"/>
          <w:szCs w:val="24"/>
          <w:lang w:val="uk-UA"/>
        </w:rPr>
        <w:t>виконувати встановлені щодо об’єкта оренди обмеження (обтяження) в обсязі, передбаченому законом або цим договором;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7" w:name="n170"/>
      <w:bookmarkStart w:id="28" w:name="n171"/>
      <w:bookmarkEnd w:id="27"/>
      <w:bookmarkEnd w:id="28"/>
      <w:r w:rsidRPr="007F02FD">
        <w:rPr>
          <w:rFonts w:ascii="Times New Roman" w:hAnsi="Times New Roman"/>
          <w:sz w:val="24"/>
          <w:szCs w:val="24"/>
          <w:lang w:val="uk-UA"/>
        </w:rPr>
        <w:t xml:space="preserve">у п’ятиденний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Держводагентства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>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своєчасно та в повному обсязі сплачувати орендну плату за об’єкти оренди;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здійснювати заходи з охорони та поліпшення екологічного стану водного об’єкта, експлуатації водосховищ і ставків відповідно до встановлених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Держводагентством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 режимів роботи;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у разі необхідності оформити право користування гідротехнічними спорудами та право спеціального водокористування;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під час використання прибережних захисних смуг дотримуватися вимог щодо обмеження господарської діяльності, встановлених законодавством;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після припинення цього договору повернути свій примірник паспорта водного об’єкта орендодавцю.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33. Інші права та обов’язки сторін: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Орендодавець має право: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погоджувати орендарю умови загального водокористування.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Орендодавець зобов’язаний: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Здійснювати контроль за використанням і охороною водного об’єкта, переданого в оренду, дотриманням техногенно-екологічної безпеки, санітарно-епідеміологічних та ветеринарних норм, природоохоронного законодавства.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Орендар має право: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на проведення робіт з рибогосподарської меліорації водних об’єктів (їх частин), які використовуються для цілей аквакультури відповідно до вимог статті 5 Закону України «Про аквакультуру»;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встановлювати умови загального водокористування на водному об’єкті, наданому в оренду, за погодженням з органом, який надав водний об’єкт в оренду;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дозволяти іншим водокористувачам здійснювати спеціальне водокористування в порядку, встановленому Водним кодексом України.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Орендар зобов’язаний: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доводити до відома населення умови загального водокористування, а також про заборону загального водокористування на водному об’єкті, наданому в оренду;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передбачати місця для безплатного забезпечення права громадян на загальне водокористування (купання, напування худоби);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здійснювати, погодженні у встановленому порядку, технологічні, лісомеліоративні, агротехнічні, гідротехнічні, санітарні та інші заходи;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здійснювати спеціальне водокористування лише за наявності дозволу;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безперешкодно допускати на свої об’єкти Державних інспекторів центрального органу виконавчої влади, що реалізує державну політику із здійснення державного нагляду (контролю) у сфері охорони навколишнього природного середовища, раціонального використання, відтворення і охорони природних ресурсів, а також громадських інспекторів з охорони довкілля, які здійснюють перевірку додержання вимог водного законодавства, і надавати їм безоплатно необхідну інформацію;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не допускати порушення прав, наданих іншим водокористувачам, а також заподіяння шкоди господарським об’єктам та навколишньому природному середовищу;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застосувати технології риборозведення, які не призводять до забруднення поверхневих вод;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своєчасно сплачувати збори за спеціальне водокористування та інші збори відповідно до законодавства;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своєчасно інформувати центральний орган виконавчої влади, що реалізує державну політику із здійснення державного нагляду (контролю) у сфері охорони навколишнього природного середовища, раціонального використання, відтворення і охорони природних ресурсів, центральний орган виконавчої влади, що реалізує державну політику у сфері санітарного та епідемічного благополуччя населення, місцеві державні адміністрації та органи місцевого самоврядування про виникнення аварійних забруднень;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здійснювати невідкладні роботи, пов’язані з ліквідацією наслідків аварій, які можуть спричинити погіршення якості води, та надавати необхідні технічні засоби для ліквідації аварій на об’єктах інших водокористувачів у порядку, встановленому законодавством;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подавати до БУВР Південного Бугу у визначені строки та за формою, затвердженою у встановленому порядку, звіт про використання води за формою №2 ТП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Водгосп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 (річна);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надавати до територіального органу центрального органу виконавчої влади, що реалізує державну політику у сфері рибного господарства (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держрибагентство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>) звітну інформацію щодо обсягів виробництва продукції аквакультури у визначені строки та за формами (1 А Риба (річна)) затвердженими в установленому порядку (для водних об’єктів наданих для рибогосподарських потреб та рибогосподарських технологічних водойм);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надавати центральному органу виконавчої влади, що реалізує державну політику у сфері рибного господарства (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Держрибагентство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) інформацію стосовно намірів розведення та/або вирощування чужорідних та немісцевих видів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гідробіонтів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 та відповідне науково-біологічне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обгрунтування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>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дотримуватися норм зон аквакультури (рибництва) зональної рибопродуктивності по регіонах України, встановлених наказом Міністерства аграрної політики та продовольства України від 30.01.2013 року № 45 та зареєстрованих в Міністерстві юстиції України 11.02.2013 року за № 240/22772.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Ризик випадкового знищення або пошкодження об’єкта оренди чи його частини, заподіяння шкоди третім особам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34. Ризик випадкового знищення або пошкодження об’єкта оренди чи його частини несе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орендар.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Ризик заподіяння шкоди третім особам у результаті невиконання або неналежного виконання орендарем умов договору несе орендар.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Страхування об’єкта оренди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35. Згідно з цим договором об’єкт оренди   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не підлягає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страхуванню на період   дії цього   договору у порядку, встановленому законодавством             </w:t>
      </w:r>
      <w:r w:rsidRPr="007F02FD">
        <w:rPr>
          <w:rFonts w:ascii="Times New Roman" w:hAnsi="Times New Roman"/>
          <w:sz w:val="24"/>
          <w:szCs w:val="24"/>
        </w:rPr>
        <w:t xml:space="preserve">    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      </w:t>
      </w:r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36. Страхування об’єкта оренди за власним бажанням здійснює  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орендар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.                                                          </w:t>
      </w:r>
      <w:r w:rsidRPr="007F02FD">
        <w:rPr>
          <w:rFonts w:ascii="Times New Roman" w:hAnsi="Times New Roman"/>
          <w:sz w:val="24"/>
          <w:szCs w:val="24"/>
        </w:rPr>
        <w:t xml:space="preserve">  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Зміна або припинення договору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37. Зміна цього договору здійснюється у письмовій формі за взаємною згодою сторін.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У разі недосягнення згоди щодо зміни цього договору спір розв’язується у судовому порядку.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38. Цей договір припиняється у разі: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9" w:name="n199"/>
      <w:bookmarkEnd w:id="29"/>
      <w:r w:rsidRPr="007F02FD">
        <w:rPr>
          <w:rFonts w:ascii="Times New Roman" w:hAnsi="Times New Roman"/>
          <w:sz w:val="24"/>
          <w:szCs w:val="24"/>
          <w:lang w:val="uk-UA"/>
        </w:rPr>
        <w:t>закінчення строку, на який його було укладено;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викупу земельної ділянки для суспільних потреб або примусового відчуження земельної ділянки з мотивів суспільної необхідності в порядку, встановленому законом;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30" w:name="n200"/>
      <w:bookmarkStart w:id="31" w:name="n201"/>
      <w:bookmarkStart w:id="32" w:name="n202"/>
      <w:bookmarkEnd w:id="30"/>
      <w:bookmarkEnd w:id="31"/>
      <w:bookmarkEnd w:id="32"/>
      <w:r w:rsidRPr="007F02FD">
        <w:rPr>
          <w:rFonts w:ascii="Times New Roman" w:hAnsi="Times New Roman"/>
          <w:sz w:val="24"/>
          <w:szCs w:val="24"/>
          <w:lang w:val="uk-UA"/>
        </w:rPr>
        <w:t>ліквідації юридичної особи - орендаря або припинення підприємницької діяльності фізичної особи - підприємця;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33" w:name="n203"/>
      <w:bookmarkStart w:id="34" w:name="n204"/>
      <w:bookmarkEnd w:id="33"/>
      <w:bookmarkEnd w:id="34"/>
      <w:r w:rsidRPr="007F02FD">
        <w:rPr>
          <w:rFonts w:ascii="Times New Roman" w:hAnsi="Times New Roman"/>
          <w:sz w:val="24"/>
          <w:szCs w:val="24"/>
          <w:lang w:val="uk-UA"/>
        </w:rPr>
        <w:t>відчуження права оренди земельної ділянки заставодержателем;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смерті фізичної особи - орендаря, засудження його до позбавлення волі та відмови осіб, зазначених у статті 7 Закону України “Про оренду землі”, від виконання цього договору;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35" w:name="n205"/>
      <w:bookmarkStart w:id="36" w:name="n206"/>
      <w:bookmarkEnd w:id="35"/>
      <w:bookmarkEnd w:id="36"/>
      <w:r w:rsidRPr="007F02FD">
        <w:rPr>
          <w:rFonts w:ascii="Times New Roman" w:hAnsi="Times New Roman"/>
          <w:sz w:val="24"/>
          <w:szCs w:val="24"/>
          <w:lang w:val="uk-UA"/>
        </w:rPr>
        <w:t>порушення умов користування об’єктом оренди;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розірвання цього договору.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37" w:name="n207"/>
      <w:bookmarkStart w:id="38" w:name="n208"/>
      <w:bookmarkStart w:id="39" w:name="n209"/>
      <w:bookmarkStart w:id="40" w:name="n210"/>
      <w:bookmarkEnd w:id="37"/>
      <w:bookmarkEnd w:id="38"/>
      <w:bookmarkEnd w:id="39"/>
      <w:bookmarkEnd w:id="40"/>
      <w:r w:rsidRPr="007F02FD">
        <w:rPr>
          <w:rFonts w:ascii="Times New Roman" w:hAnsi="Times New Roman"/>
          <w:sz w:val="24"/>
          <w:szCs w:val="24"/>
          <w:lang w:val="uk-UA"/>
        </w:rPr>
        <w:t>Цей договір припиняється також з інших підстав, передбачених законом.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41" w:name="n211"/>
      <w:bookmarkStart w:id="42" w:name="n212"/>
      <w:bookmarkStart w:id="43" w:name="n213"/>
      <w:bookmarkEnd w:id="41"/>
      <w:bookmarkEnd w:id="42"/>
      <w:bookmarkEnd w:id="43"/>
      <w:r w:rsidRPr="007F02FD">
        <w:rPr>
          <w:rFonts w:ascii="Times New Roman" w:hAnsi="Times New Roman"/>
          <w:sz w:val="24"/>
          <w:szCs w:val="24"/>
          <w:lang w:val="uk-UA"/>
        </w:rPr>
        <w:t>39. Цей договір може бути розірвано за: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взаємною згодою сторін;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рішенням суду на вимогу однієї із сторін внаслідок невиконання другою стороною обов’язків, передбачених цим договором, та внаслідок випадкового знищення, пошкодження об’єкта оренди, яке істотно перешкоджає його використанню, а також з інших підстав, визначених законом.</w:t>
      </w:r>
    </w:p>
    <w:p w:rsidR="007F02FD" w:rsidRPr="007F02FD" w:rsidRDefault="007F02FD" w:rsidP="007F02FD">
      <w:pPr>
        <w:spacing w:after="0" w:line="240" w:lineRule="auto"/>
        <w:ind w:firstLine="567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40. Розірвання цього договору в односторонньому порядку не допускається.</w:t>
      </w:r>
      <w:r w:rsidRPr="007F02FD">
        <w:rPr>
          <w:rFonts w:ascii="Times New Roman" w:hAnsi="Times New Roman"/>
          <w:sz w:val="20"/>
          <w:szCs w:val="20"/>
          <w:lang w:val="uk-UA"/>
        </w:rPr>
        <w:t xml:space="preserve"> 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41. Перехід права власності на орендовану земельну ділянку в комплексі з розташованим на ній водним об’єктом до іншої особи, а також реорганізація  юридичної особи - орендаря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не є  підставою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для зміни умов  договору або його розірвання.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42. Право на орендовану земельну ділянку в комплексі з розташованим на ній водним об’єктом у разі смерті фізичної особи - орендаря, засудження або обмеження її дієздатності за рішенням суду переходить до спадкоємців або інших осіб, які                       </w:t>
      </w:r>
      <w:r w:rsidRPr="007F02FD">
        <w:rPr>
          <w:rFonts w:ascii="Times New Roman" w:hAnsi="Times New Roman"/>
          <w:sz w:val="24"/>
          <w:szCs w:val="24"/>
          <w:lang w:val="uk-UA"/>
        </w:rPr>
        <w:br/>
        <w:t xml:space="preserve"> використовують об’єкт оренди разом з орендарем.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                         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Відповідальність сторін за невиконання або неналежне виконання цього договору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43. За невиконання або неналежне виконання цього договору сторони несуть відповідальність відповідно до закону та цього договору.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44. Сторона, яка порушила зобов’язання, звільняється від відповідальності, якщо вона доведе, що це порушення сталося не з її вини.</w:t>
      </w: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F02FD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Прикінцеві положення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45. Цей договір набирає чинності з дати його укладення.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46. Цей договір укладено у двох примірниках, що мають однакову юридичну силу, один з яких зберігається в орендодавця (уповноваженої ним особи), другий - в орендаря.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47. За згодою сторін у цьому договорі оренди можуть зазначатися інші умови.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48. Невід’ємними частинами цього договору є:</w:t>
      </w:r>
    </w:p>
    <w:p w:rsidR="007F02FD" w:rsidRPr="007F02FD" w:rsidRDefault="007F02FD" w:rsidP="007F02F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44" w:name="o198"/>
      <w:bookmarkEnd w:id="44"/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паспорт водного об’єкта, а в разі надання в оренду рибогосподарської технологічної водойми - паспорт та/або технічний проект рибогосподарської технологічної водойми;</w:t>
      </w:r>
    </w:p>
    <w:p w:rsidR="007F02FD" w:rsidRPr="007F02FD" w:rsidRDefault="007F02FD" w:rsidP="007F02F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45" w:name="o203"/>
      <w:bookmarkEnd w:id="45"/>
      <w:r w:rsidRPr="007F02FD">
        <w:rPr>
          <w:rFonts w:ascii="Times New Roman" w:hAnsi="Times New Roman"/>
          <w:sz w:val="24"/>
          <w:szCs w:val="24"/>
          <w:lang w:val="uk-UA"/>
        </w:rPr>
        <w:t>витяг з Державного земельного кадастру про земельну ділянку;</w:t>
      </w:r>
    </w:p>
    <w:p w:rsidR="007F02FD" w:rsidRPr="007F02FD" w:rsidRDefault="007F02FD" w:rsidP="007F02F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акт приймання-передачі земельної ділянки в комплексі  з розташованим на ній водним об’єктом;</w:t>
      </w:r>
    </w:p>
    <w:p w:rsidR="007F02FD" w:rsidRPr="007F02FD" w:rsidRDefault="007F02FD" w:rsidP="007F02FD">
      <w:pPr>
        <w:keepNext/>
        <w:keepLines/>
        <w:spacing w:before="240" w:after="240" w:line="240" w:lineRule="auto"/>
        <w:ind w:right="3686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Реквізити сторін</w:t>
      </w:r>
    </w:p>
    <w:tbl>
      <w:tblPr>
        <w:tblW w:w="10065" w:type="dxa"/>
        <w:tblInd w:w="-176" w:type="dxa"/>
        <w:tblLayout w:type="fixed"/>
        <w:tblLook w:val="0000"/>
      </w:tblPr>
      <w:tblGrid>
        <w:gridCol w:w="4396"/>
        <w:gridCol w:w="636"/>
        <w:gridCol w:w="262"/>
        <w:gridCol w:w="4771"/>
      </w:tblGrid>
      <w:tr w:rsidR="007F02FD" w:rsidRPr="007F02FD" w:rsidTr="008B0698">
        <w:trPr>
          <w:trHeight w:val="2370"/>
        </w:trPr>
        <w:tc>
          <w:tcPr>
            <w:tcW w:w="4396" w:type="dxa"/>
          </w:tcPr>
          <w:p w:rsidR="007F02FD" w:rsidRPr="007F02FD" w:rsidRDefault="007F02FD" w:rsidP="007F02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Орендодавець:</w:t>
            </w:r>
          </w:p>
          <w:p w:rsidR="007F02FD" w:rsidRPr="007F02FD" w:rsidRDefault="007F02FD" w:rsidP="007F02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7F02FD" w:rsidRPr="007F02FD" w:rsidRDefault="007F02FD" w:rsidP="007F02FD">
            <w:pPr>
              <w:spacing w:after="0" w:line="240" w:lineRule="auto"/>
              <w:ind w:left="-142" w:hanging="142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міська рада</w:t>
            </w:r>
          </w:p>
          <w:p w:rsidR="007F02FD" w:rsidRPr="007F02FD" w:rsidRDefault="007F02FD" w:rsidP="007F02FD">
            <w:pPr>
              <w:spacing w:after="0" w:line="240" w:lineRule="auto"/>
              <w:ind w:left="-142" w:hanging="142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</w:t>
            </w:r>
          </w:p>
          <w:p w:rsidR="007F02FD" w:rsidRPr="007F02FD" w:rsidRDefault="007F02FD" w:rsidP="007F02F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>ідентифікаційний код 03772654</w:t>
            </w: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</w:t>
            </w:r>
          </w:p>
          <w:p w:rsidR="007F02FD" w:rsidRPr="007F02FD" w:rsidRDefault="007F02FD" w:rsidP="007F0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22200, м. Погребище, </w:t>
            </w:r>
          </w:p>
          <w:p w:rsidR="007F02FD" w:rsidRPr="007F02FD" w:rsidRDefault="007F02FD" w:rsidP="007F0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>Вінницької області,</w:t>
            </w:r>
          </w:p>
          <w:p w:rsidR="007F02FD" w:rsidRPr="007F02FD" w:rsidRDefault="007F02FD" w:rsidP="007F0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Вінницького району </w:t>
            </w:r>
          </w:p>
          <w:p w:rsidR="007F02FD" w:rsidRPr="007F02FD" w:rsidRDefault="007F02FD" w:rsidP="007F0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>вул. Б.Хмельницького, буд.77</w:t>
            </w:r>
          </w:p>
          <w:p w:rsidR="007F02FD" w:rsidRPr="007F02FD" w:rsidRDefault="007F02FD" w:rsidP="007F02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36" w:type="dxa"/>
          </w:tcPr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</w:t>
            </w:r>
          </w:p>
        </w:tc>
        <w:tc>
          <w:tcPr>
            <w:tcW w:w="5033" w:type="dxa"/>
            <w:gridSpan w:val="2"/>
          </w:tcPr>
          <w:p w:rsidR="007F02FD" w:rsidRPr="007F02FD" w:rsidRDefault="007F02FD" w:rsidP="007F02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Орендар:</w:t>
            </w:r>
          </w:p>
          <w:p w:rsidR="007F02FD" w:rsidRPr="007F02FD" w:rsidRDefault="007F02FD" w:rsidP="007F02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7F02FD" w:rsidRPr="007F02FD" w:rsidRDefault="00A210EC" w:rsidP="007F02FD">
            <w:pPr>
              <w:tabs>
                <w:tab w:val="left" w:pos="4500"/>
              </w:tabs>
              <w:spacing w:after="0" w:line="240" w:lineRule="auto"/>
              <w:ind w:right="1026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_______________________________</w:t>
            </w:r>
          </w:p>
          <w:p w:rsidR="007F02FD" w:rsidRPr="007F02FD" w:rsidRDefault="007F02FD" w:rsidP="007F02FD">
            <w:pPr>
              <w:tabs>
                <w:tab w:val="left" w:pos="4500"/>
              </w:tabs>
              <w:spacing w:after="0" w:line="240" w:lineRule="auto"/>
              <w:ind w:right="1026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7F02FD" w:rsidRPr="007F02FD" w:rsidRDefault="00A210EC" w:rsidP="007F02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________________________________________________________________________________________________________________________________________________________________________________________________________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7F02FD" w:rsidRPr="007F02FD" w:rsidTr="008B0698">
        <w:tblPrEx>
          <w:tblCellMar>
            <w:left w:w="10" w:type="dxa"/>
            <w:right w:w="10" w:type="dxa"/>
          </w:tblCellMar>
        </w:tblPrEx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10EC" w:rsidRDefault="00A210EC" w:rsidP="007F02FD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bookmarkStart w:id="46" w:name="o204"/>
            <w:bookmarkEnd w:id="46"/>
          </w:p>
          <w:p w:rsidR="007F02FD" w:rsidRPr="007F02FD" w:rsidRDefault="007F02FD" w:rsidP="007F02FD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Підписи сторін</w:t>
            </w:r>
          </w:p>
        </w:tc>
      </w:tr>
      <w:tr w:rsidR="007F02FD" w:rsidRPr="007F02FD" w:rsidTr="008B0698">
        <w:tblPrEx>
          <w:tblCellMar>
            <w:left w:w="10" w:type="dxa"/>
            <w:right w:w="10" w:type="dxa"/>
          </w:tblCellMar>
        </w:tblPrEx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7F02FD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7F02FD" w:rsidRPr="007F02FD" w:rsidTr="008B0698">
        <w:tblPrEx>
          <w:tblCellMar>
            <w:left w:w="10" w:type="dxa"/>
            <w:right w:w="10" w:type="dxa"/>
          </w:tblCellMar>
        </w:tblPrEx>
        <w:tc>
          <w:tcPr>
            <w:tcW w:w="5294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7F02FD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Орендодавець </w:t>
            </w: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br/>
            </w:r>
          </w:p>
        </w:tc>
        <w:tc>
          <w:tcPr>
            <w:tcW w:w="477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7F02FD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Орендар</w:t>
            </w:r>
          </w:p>
        </w:tc>
      </w:tr>
      <w:tr w:rsidR="007F02FD" w:rsidRPr="007F02FD" w:rsidTr="008B0698">
        <w:tblPrEx>
          <w:tblCellMar>
            <w:left w:w="10" w:type="dxa"/>
            <w:right w:w="10" w:type="dxa"/>
          </w:tblCellMar>
        </w:tblPrEx>
        <w:tc>
          <w:tcPr>
            <w:tcW w:w="5294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7F02FD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Antiqua" w:hAnsi="Antiqua"/>
                <w:sz w:val="24"/>
                <w:szCs w:val="24"/>
                <w:u w:val="single"/>
                <w:lang w:val="uk-UA"/>
              </w:rPr>
              <w:t xml:space="preserve"> </w:t>
            </w:r>
            <w:r w:rsidRPr="007F02FD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Волинський  С.О.</w:t>
            </w: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</w:t>
            </w: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_______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ініціали (ініціал власного імені)             (підпис)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та прізвище уповноваженої 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особи)</w:t>
            </w:r>
          </w:p>
          <w:p w:rsidR="007F02FD" w:rsidRPr="007F02FD" w:rsidRDefault="007F02FD" w:rsidP="007F02FD">
            <w:pPr>
              <w:spacing w:before="120"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МП</w:t>
            </w:r>
          </w:p>
        </w:tc>
        <w:tc>
          <w:tcPr>
            <w:tcW w:w="477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A210EC" w:rsidP="007F02FD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_____________________</w:t>
            </w:r>
            <w:r w:rsidR="007F02FD"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______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(ініціали (ініціал власного імені)            (підпис)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та прізвище фізичної особи або           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уповноваженої особи </w:t>
            </w:r>
          </w:p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юридичної особи)</w:t>
            </w:r>
          </w:p>
          <w:p w:rsidR="007F02FD" w:rsidRPr="007F02FD" w:rsidRDefault="007F02FD" w:rsidP="007F02FD">
            <w:pPr>
              <w:spacing w:before="120"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МП (за наявності)</w:t>
            </w:r>
          </w:p>
        </w:tc>
      </w:tr>
      <w:tr w:rsidR="007F02FD" w:rsidRPr="007F02FD" w:rsidTr="008B0698">
        <w:tblPrEx>
          <w:tblCellMar>
            <w:left w:w="10" w:type="dxa"/>
            <w:right w:w="10" w:type="dxa"/>
          </w:tblCellMar>
        </w:tblPrEx>
        <w:tc>
          <w:tcPr>
            <w:tcW w:w="5294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77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7F02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</w:tr>
    </w:tbl>
    <w:p w:rsidR="007F02FD" w:rsidRPr="007F02FD" w:rsidRDefault="007F02FD" w:rsidP="007F02FD">
      <w:pPr>
        <w:keepNext/>
        <w:keepLines/>
        <w:spacing w:before="240" w:after="24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Договір погоджено з </w:t>
      </w:r>
      <w:proofErr w:type="spellStart"/>
      <w:r w:rsidRPr="007F02FD">
        <w:rPr>
          <w:rFonts w:ascii="Times New Roman" w:hAnsi="Times New Roman"/>
          <w:b/>
          <w:sz w:val="24"/>
          <w:szCs w:val="24"/>
          <w:lang w:val="uk-UA"/>
        </w:rPr>
        <w:t>Держводагентством</w:t>
      </w:r>
      <w:proofErr w:type="spellEnd"/>
    </w:p>
    <w:p w:rsidR="007F02FD" w:rsidRPr="007F02FD" w:rsidRDefault="007F02FD" w:rsidP="007F02F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_______________ ____________________________________</w:t>
      </w:r>
      <w:r w:rsidRPr="007F02FD">
        <w:rPr>
          <w:rFonts w:ascii="Times New Roman" w:hAnsi="Times New Roman"/>
          <w:sz w:val="24"/>
          <w:szCs w:val="24"/>
          <w:lang w:val="uk-UA"/>
        </w:rPr>
        <w:br/>
      </w:r>
      <w:r w:rsidRPr="007F02FD">
        <w:rPr>
          <w:rFonts w:ascii="Times New Roman" w:hAnsi="Times New Roman"/>
          <w:sz w:val="20"/>
          <w:szCs w:val="20"/>
          <w:lang w:val="uk-UA"/>
        </w:rPr>
        <w:t xml:space="preserve">             (підпис)                                                                              (ініціали (ініціал власного імені) та прізвище </w:t>
      </w:r>
    </w:p>
    <w:p w:rsidR="007F02FD" w:rsidRPr="007F02FD" w:rsidRDefault="007F02FD" w:rsidP="007F02FD">
      <w:pPr>
        <w:tabs>
          <w:tab w:val="left" w:pos="6599"/>
        </w:tabs>
        <w:spacing w:after="0" w:line="240" w:lineRule="auto"/>
        <w:jc w:val="center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0"/>
          <w:szCs w:val="20"/>
          <w:lang w:val="uk-UA"/>
        </w:rPr>
        <w:t xml:space="preserve">                                                                                                  уповноваженої    особи </w:t>
      </w:r>
      <w:proofErr w:type="spellStart"/>
      <w:r w:rsidRPr="007F02FD">
        <w:rPr>
          <w:rFonts w:ascii="Times New Roman" w:hAnsi="Times New Roman"/>
          <w:sz w:val="20"/>
          <w:szCs w:val="20"/>
          <w:lang w:val="uk-UA"/>
        </w:rPr>
        <w:t>Держводагентства</w:t>
      </w:r>
      <w:proofErr w:type="spellEnd"/>
      <w:r w:rsidRPr="007F02FD">
        <w:rPr>
          <w:rFonts w:ascii="Times New Roman" w:hAnsi="Times New Roman"/>
          <w:sz w:val="20"/>
          <w:szCs w:val="20"/>
          <w:lang w:val="uk-UA"/>
        </w:rPr>
        <w:t>)</w:t>
      </w:r>
    </w:p>
    <w:p w:rsidR="007F02FD" w:rsidRPr="007F02FD" w:rsidRDefault="007F02FD" w:rsidP="007F02FD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МП</w:t>
      </w:r>
    </w:p>
    <w:p w:rsidR="007F02FD" w:rsidRPr="007F02FD" w:rsidRDefault="007F02FD" w:rsidP="007F02FD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_____   ______________ 202</w:t>
      </w:r>
      <w:r w:rsidR="00A210EC">
        <w:rPr>
          <w:rFonts w:ascii="Times New Roman" w:hAnsi="Times New Roman"/>
          <w:sz w:val="24"/>
          <w:szCs w:val="24"/>
          <w:lang w:val="uk-UA"/>
        </w:rPr>
        <w:t>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р</w:t>
      </w:r>
      <w:bookmarkStart w:id="47" w:name="o230"/>
      <w:bookmarkEnd w:id="47"/>
      <w:r w:rsidRPr="007F02FD">
        <w:rPr>
          <w:rFonts w:ascii="Times New Roman" w:hAnsi="Times New Roman"/>
          <w:sz w:val="24"/>
          <w:szCs w:val="24"/>
          <w:lang w:val="uk-UA"/>
        </w:rPr>
        <w:t>.</w:t>
      </w:r>
    </w:p>
    <w:p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FC28FA" w:rsidRDefault="00FC28F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FC28FA" w:rsidRDefault="00FC28F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FC28FA" w:rsidRDefault="00FC28F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FC28FA" w:rsidRDefault="00FC28F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FC28FA" w:rsidRDefault="00FC28F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FC28FA" w:rsidRDefault="00FC28F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FC28FA" w:rsidRDefault="00FC28F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FC28FA" w:rsidRDefault="00FC28F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sectPr w:rsidR="00FC28FA" w:rsidSect="00FC28FA">
      <w:pgSz w:w="11907" w:h="16839" w:code="9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07D0C"/>
    <w:multiLevelType w:val="hybridMultilevel"/>
    <w:tmpl w:val="BEE4DAF8"/>
    <w:lvl w:ilvl="0" w:tplc="22384580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109D6"/>
    <w:rsid w:val="0000304D"/>
    <w:rsid w:val="00006904"/>
    <w:rsid w:val="000109D6"/>
    <w:rsid w:val="00030044"/>
    <w:rsid w:val="00041B96"/>
    <w:rsid w:val="00065518"/>
    <w:rsid w:val="000A4DCE"/>
    <w:rsid w:val="000C41A9"/>
    <w:rsid w:val="000E64F8"/>
    <w:rsid w:val="000E7498"/>
    <w:rsid w:val="000F396F"/>
    <w:rsid w:val="0011418F"/>
    <w:rsid w:val="00120350"/>
    <w:rsid w:val="001336B1"/>
    <w:rsid w:val="001778F1"/>
    <w:rsid w:val="00194068"/>
    <w:rsid w:val="001A61DE"/>
    <w:rsid w:val="001B2FB8"/>
    <w:rsid w:val="001B35D1"/>
    <w:rsid w:val="002002B0"/>
    <w:rsid w:val="00212FC2"/>
    <w:rsid w:val="002251AC"/>
    <w:rsid w:val="002278CD"/>
    <w:rsid w:val="002511F8"/>
    <w:rsid w:val="002A7041"/>
    <w:rsid w:val="002B149F"/>
    <w:rsid w:val="002C0B08"/>
    <w:rsid w:val="002E5B17"/>
    <w:rsid w:val="002E7834"/>
    <w:rsid w:val="0030210F"/>
    <w:rsid w:val="00315C49"/>
    <w:rsid w:val="00363D3B"/>
    <w:rsid w:val="0037150A"/>
    <w:rsid w:val="003A2D79"/>
    <w:rsid w:val="003E2F69"/>
    <w:rsid w:val="004229B2"/>
    <w:rsid w:val="0048787E"/>
    <w:rsid w:val="005658A2"/>
    <w:rsid w:val="00583753"/>
    <w:rsid w:val="00583F6B"/>
    <w:rsid w:val="005A028B"/>
    <w:rsid w:val="005D630D"/>
    <w:rsid w:val="00613F51"/>
    <w:rsid w:val="006222DB"/>
    <w:rsid w:val="006507DD"/>
    <w:rsid w:val="006962A4"/>
    <w:rsid w:val="006A42F4"/>
    <w:rsid w:val="006D20AC"/>
    <w:rsid w:val="006F10FE"/>
    <w:rsid w:val="006F2D72"/>
    <w:rsid w:val="0070786A"/>
    <w:rsid w:val="00722F75"/>
    <w:rsid w:val="00750EEF"/>
    <w:rsid w:val="007B63E7"/>
    <w:rsid w:val="007F02FD"/>
    <w:rsid w:val="0080505F"/>
    <w:rsid w:val="00847C13"/>
    <w:rsid w:val="00882067"/>
    <w:rsid w:val="008A69C5"/>
    <w:rsid w:val="008E40CA"/>
    <w:rsid w:val="0091197B"/>
    <w:rsid w:val="00911D9D"/>
    <w:rsid w:val="009226D0"/>
    <w:rsid w:val="00963D02"/>
    <w:rsid w:val="00971F66"/>
    <w:rsid w:val="00973767"/>
    <w:rsid w:val="009F761F"/>
    <w:rsid w:val="00A210EC"/>
    <w:rsid w:val="00A245BD"/>
    <w:rsid w:val="00A67DAD"/>
    <w:rsid w:val="00AA59C5"/>
    <w:rsid w:val="00AB2555"/>
    <w:rsid w:val="00AE5CAD"/>
    <w:rsid w:val="00B45868"/>
    <w:rsid w:val="00B57B54"/>
    <w:rsid w:val="00B73C38"/>
    <w:rsid w:val="00B86A95"/>
    <w:rsid w:val="00B918F1"/>
    <w:rsid w:val="00B91AE7"/>
    <w:rsid w:val="00BC0633"/>
    <w:rsid w:val="00BE735A"/>
    <w:rsid w:val="00C340AD"/>
    <w:rsid w:val="00C61CF4"/>
    <w:rsid w:val="00CA55D5"/>
    <w:rsid w:val="00CB4E17"/>
    <w:rsid w:val="00CD4285"/>
    <w:rsid w:val="00CF483C"/>
    <w:rsid w:val="00D0402C"/>
    <w:rsid w:val="00D33A17"/>
    <w:rsid w:val="00DF4E8B"/>
    <w:rsid w:val="00E063A0"/>
    <w:rsid w:val="00E800D6"/>
    <w:rsid w:val="00E95C4E"/>
    <w:rsid w:val="00EA4327"/>
    <w:rsid w:val="00EE5A29"/>
    <w:rsid w:val="00F41C58"/>
    <w:rsid w:val="00F90B3D"/>
    <w:rsid w:val="00FA2EBD"/>
    <w:rsid w:val="00FC28FA"/>
    <w:rsid w:val="00FF0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32E60-DA6E-4359-AAF0-34A78F26C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11</Pages>
  <Words>3929</Words>
  <Characters>22398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8</cp:revision>
  <cp:lastPrinted>2021-05-19T08:15:00Z</cp:lastPrinted>
  <dcterms:created xsi:type="dcterms:W3CDTF">2023-05-24T09:21:00Z</dcterms:created>
  <dcterms:modified xsi:type="dcterms:W3CDTF">2023-06-30T05:47:00Z</dcterms:modified>
</cp:coreProperties>
</file>